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DA7BD" w14:textId="77777777" w:rsidR="00D62B57" w:rsidRDefault="00721824" w:rsidP="00D62B57">
      <w:pPr>
        <w:jc w:val="center"/>
        <w:rPr>
          <w:b/>
          <w:sz w:val="24"/>
          <w:szCs w:val="24"/>
        </w:rPr>
      </w:pPr>
      <w:r>
        <w:rPr>
          <w:b/>
          <w:sz w:val="24"/>
          <w:szCs w:val="24"/>
        </w:rPr>
        <w:t>CCDG Job Specification</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5873"/>
      </w:tblGrid>
      <w:tr w:rsidR="00D62B57" w14:paraId="4E8DA7C0" w14:textId="77777777" w:rsidTr="1F01E094">
        <w:tc>
          <w:tcPr>
            <w:tcW w:w="3369" w:type="dxa"/>
            <w:tcBorders>
              <w:top w:val="single" w:sz="4" w:space="0" w:color="auto"/>
              <w:left w:val="single" w:sz="4" w:space="0" w:color="auto"/>
              <w:bottom w:val="single" w:sz="4" w:space="0" w:color="auto"/>
              <w:right w:val="single" w:sz="4" w:space="0" w:color="auto"/>
            </w:tcBorders>
            <w:hideMark/>
          </w:tcPr>
          <w:p w14:paraId="4E8DA7BE" w14:textId="77777777" w:rsidR="00D62B57" w:rsidRDefault="00D62B57">
            <w:pPr>
              <w:spacing w:after="0" w:line="240" w:lineRule="auto"/>
              <w:rPr>
                <w:b/>
                <w:sz w:val="24"/>
                <w:szCs w:val="24"/>
                <w:lang w:val="en-US"/>
              </w:rPr>
            </w:pPr>
            <w:r>
              <w:rPr>
                <w:b/>
                <w:sz w:val="24"/>
                <w:szCs w:val="24"/>
                <w:lang w:val="en-US"/>
              </w:rPr>
              <w:t>Job Title:</w:t>
            </w:r>
          </w:p>
        </w:tc>
        <w:tc>
          <w:tcPr>
            <w:tcW w:w="5873" w:type="dxa"/>
            <w:tcBorders>
              <w:top w:val="single" w:sz="4" w:space="0" w:color="auto"/>
              <w:left w:val="single" w:sz="4" w:space="0" w:color="auto"/>
              <w:bottom w:val="single" w:sz="4" w:space="0" w:color="auto"/>
              <w:right w:val="single" w:sz="4" w:space="0" w:color="auto"/>
            </w:tcBorders>
          </w:tcPr>
          <w:p w14:paraId="23B79FE1" w14:textId="77777777" w:rsidR="006E3174" w:rsidRDefault="006E3174">
            <w:pPr>
              <w:spacing w:after="0" w:line="240" w:lineRule="auto"/>
              <w:rPr>
                <w:kern w:val="2"/>
                <w:lang w:eastAsia="en-GB"/>
                <w14:ligatures w14:val="standardContextual"/>
              </w:rPr>
            </w:pPr>
            <w:r>
              <w:t>Service Designer</w:t>
            </w:r>
          </w:p>
          <w:p w14:paraId="4E8DA7BF" w14:textId="051A8274" w:rsidR="00D62B57" w:rsidRDefault="00D62B57">
            <w:pPr>
              <w:spacing w:after="0" w:line="240" w:lineRule="auto"/>
              <w:rPr>
                <w:b/>
                <w:sz w:val="24"/>
                <w:szCs w:val="24"/>
                <w:lang w:val="en-US"/>
              </w:rPr>
            </w:pPr>
          </w:p>
        </w:tc>
      </w:tr>
      <w:tr w:rsidR="00D62B57" w14:paraId="4E8DA7C3" w14:textId="77777777" w:rsidTr="1F01E094">
        <w:tc>
          <w:tcPr>
            <w:tcW w:w="3369" w:type="dxa"/>
            <w:tcBorders>
              <w:top w:val="single" w:sz="4" w:space="0" w:color="auto"/>
              <w:left w:val="single" w:sz="4" w:space="0" w:color="auto"/>
              <w:bottom w:val="single" w:sz="4" w:space="0" w:color="auto"/>
              <w:right w:val="single" w:sz="4" w:space="0" w:color="auto"/>
            </w:tcBorders>
            <w:hideMark/>
          </w:tcPr>
          <w:p w14:paraId="4E8DA7C1" w14:textId="77777777" w:rsidR="00D62B57" w:rsidRDefault="00D62B57">
            <w:pPr>
              <w:spacing w:after="0" w:line="240" w:lineRule="auto"/>
              <w:rPr>
                <w:b/>
                <w:sz w:val="24"/>
                <w:szCs w:val="24"/>
                <w:lang w:val="en-US"/>
              </w:rPr>
            </w:pPr>
            <w:r>
              <w:rPr>
                <w:b/>
                <w:sz w:val="24"/>
                <w:szCs w:val="24"/>
                <w:lang w:val="en-US"/>
              </w:rPr>
              <w:t>Created on:</w:t>
            </w:r>
          </w:p>
        </w:tc>
        <w:tc>
          <w:tcPr>
            <w:tcW w:w="5873" w:type="dxa"/>
            <w:tcBorders>
              <w:top w:val="single" w:sz="4" w:space="0" w:color="auto"/>
              <w:left w:val="single" w:sz="4" w:space="0" w:color="auto"/>
              <w:bottom w:val="single" w:sz="4" w:space="0" w:color="auto"/>
              <w:right w:val="single" w:sz="4" w:space="0" w:color="auto"/>
            </w:tcBorders>
          </w:tcPr>
          <w:p w14:paraId="664F7334" w14:textId="77777777" w:rsidR="006E3174" w:rsidRDefault="006E3174">
            <w:pPr>
              <w:spacing w:after="0" w:line="240" w:lineRule="auto"/>
              <w:rPr>
                <w:kern w:val="2"/>
                <w:lang w:eastAsia="en-GB"/>
                <w14:ligatures w14:val="standardContextual"/>
              </w:rPr>
            </w:pPr>
            <w:r>
              <w:t>28 May 2026</w:t>
            </w:r>
          </w:p>
          <w:p w14:paraId="4E8DA7C2" w14:textId="650B5443" w:rsidR="00D62B57" w:rsidRDefault="00D62B57" w:rsidP="00BE0C0D">
            <w:pPr>
              <w:spacing w:after="0" w:line="240" w:lineRule="auto"/>
              <w:rPr>
                <w:b/>
                <w:sz w:val="24"/>
                <w:szCs w:val="24"/>
                <w:lang w:val="en-US"/>
              </w:rPr>
            </w:pPr>
          </w:p>
        </w:tc>
      </w:tr>
      <w:tr w:rsidR="00D62B57" w14:paraId="4E8DA7C6" w14:textId="77777777" w:rsidTr="1F01E094">
        <w:tc>
          <w:tcPr>
            <w:tcW w:w="3369" w:type="dxa"/>
            <w:tcBorders>
              <w:top w:val="single" w:sz="4" w:space="0" w:color="auto"/>
              <w:left w:val="single" w:sz="4" w:space="0" w:color="auto"/>
              <w:bottom w:val="single" w:sz="4" w:space="0" w:color="auto"/>
              <w:right w:val="single" w:sz="4" w:space="0" w:color="auto"/>
            </w:tcBorders>
            <w:hideMark/>
          </w:tcPr>
          <w:p w14:paraId="4E8DA7C4" w14:textId="77777777" w:rsidR="00D62B57" w:rsidRDefault="00D62B57">
            <w:pPr>
              <w:spacing w:after="0" w:line="240" w:lineRule="auto"/>
              <w:rPr>
                <w:b/>
                <w:sz w:val="24"/>
                <w:szCs w:val="24"/>
                <w:lang w:val="en-US"/>
              </w:rPr>
            </w:pPr>
            <w:r>
              <w:rPr>
                <w:b/>
                <w:sz w:val="24"/>
                <w:szCs w:val="24"/>
                <w:lang w:val="en-US"/>
              </w:rPr>
              <w:t>Reports To:</w:t>
            </w:r>
          </w:p>
        </w:tc>
        <w:tc>
          <w:tcPr>
            <w:tcW w:w="5873" w:type="dxa"/>
            <w:tcBorders>
              <w:top w:val="single" w:sz="4" w:space="0" w:color="auto"/>
              <w:left w:val="single" w:sz="4" w:space="0" w:color="auto"/>
              <w:bottom w:val="single" w:sz="4" w:space="0" w:color="auto"/>
              <w:right w:val="single" w:sz="4" w:space="0" w:color="auto"/>
            </w:tcBorders>
          </w:tcPr>
          <w:p w14:paraId="571E12E8" w14:textId="42F23DB9" w:rsidR="006E3174" w:rsidRDefault="001417C0">
            <w:pPr>
              <w:spacing w:after="0" w:line="240" w:lineRule="auto"/>
              <w:rPr>
                <w:kern w:val="2"/>
                <w:lang w:eastAsia="en-GB"/>
                <w14:ligatures w14:val="standardContextual"/>
              </w:rPr>
            </w:pPr>
            <w:r>
              <w:t>Director of Transformation and Resources</w:t>
            </w:r>
          </w:p>
          <w:p w14:paraId="4E8DA7C5" w14:textId="7EAC6A0C" w:rsidR="00D62B57" w:rsidRDefault="00D62B57" w:rsidP="006C6745">
            <w:pPr>
              <w:spacing w:after="0" w:line="240" w:lineRule="auto"/>
              <w:rPr>
                <w:b/>
                <w:sz w:val="24"/>
                <w:szCs w:val="24"/>
                <w:lang w:val="en-US"/>
              </w:rPr>
            </w:pPr>
          </w:p>
        </w:tc>
      </w:tr>
      <w:tr w:rsidR="00FD7149" w14:paraId="4E8DA7C9" w14:textId="77777777" w:rsidTr="1F01E094">
        <w:tc>
          <w:tcPr>
            <w:tcW w:w="3369" w:type="dxa"/>
            <w:tcBorders>
              <w:top w:val="single" w:sz="4" w:space="0" w:color="auto"/>
              <w:left w:val="single" w:sz="4" w:space="0" w:color="auto"/>
              <w:bottom w:val="single" w:sz="4" w:space="0" w:color="auto"/>
              <w:right w:val="single" w:sz="4" w:space="0" w:color="auto"/>
            </w:tcBorders>
          </w:tcPr>
          <w:p w14:paraId="4E8DA7C7" w14:textId="77777777" w:rsidR="00FD7149" w:rsidRDefault="00FD7149">
            <w:pPr>
              <w:spacing w:after="0" w:line="240" w:lineRule="auto"/>
              <w:rPr>
                <w:b/>
                <w:sz w:val="24"/>
                <w:szCs w:val="24"/>
                <w:lang w:val="en-US"/>
              </w:rPr>
            </w:pPr>
            <w:r>
              <w:rPr>
                <w:b/>
                <w:sz w:val="24"/>
                <w:szCs w:val="24"/>
                <w:lang w:val="en-US"/>
              </w:rPr>
              <w:t>Division:</w:t>
            </w:r>
          </w:p>
        </w:tc>
        <w:tc>
          <w:tcPr>
            <w:tcW w:w="5873" w:type="dxa"/>
            <w:tcBorders>
              <w:top w:val="single" w:sz="4" w:space="0" w:color="auto"/>
              <w:left w:val="single" w:sz="4" w:space="0" w:color="auto"/>
              <w:bottom w:val="single" w:sz="4" w:space="0" w:color="auto"/>
              <w:right w:val="single" w:sz="4" w:space="0" w:color="auto"/>
            </w:tcBorders>
          </w:tcPr>
          <w:p w14:paraId="3D95DD7A" w14:textId="651D438F" w:rsidR="006E3174" w:rsidRDefault="001417C0">
            <w:pPr>
              <w:spacing w:after="0" w:line="240" w:lineRule="auto"/>
              <w:rPr>
                <w:kern w:val="2"/>
                <w:lang w:eastAsia="en-GB"/>
                <w14:ligatures w14:val="standardContextual"/>
              </w:rPr>
            </w:pPr>
            <w:r>
              <w:t>Infrastructure</w:t>
            </w:r>
          </w:p>
          <w:p w14:paraId="4E8DA7C8" w14:textId="376D5B27" w:rsidR="00FD7149" w:rsidRDefault="00FD7149">
            <w:pPr>
              <w:spacing w:after="0" w:line="240" w:lineRule="auto"/>
              <w:rPr>
                <w:b/>
                <w:sz w:val="24"/>
                <w:szCs w:val="24"/>
                <w:lang w:val="en-US"/>
              </w:rPr>
            </w:pPr>
          </w:p>
        </w:tc>
      </w:tr>
      <w:tr w:rsidR="00D62B57" w:rsidRPr="000C5F9E" w14:paraId="4E8DA7D5" w14:textId="77777777" w:rsidTr="1F01E094">
        <w:tc>
          <w:tcPr>
            <w:tcW w:w="3369" w:type="dxa"/>
            <w:tcBorders>
              <w:top w:val="single" w:sz="4" w:space="0" w:color="auto"/>
              <w:left w:val="single" w:sz="4" w:space="0" w:color="auto"/>
              <w:bottom w:val="single" w:sz="4" w:space="0" w:color="auto"/>
              <w:right w:val="single" w:sz="4" w:space="0" w:color="auto"/>
            </w:tcBorders>
            <w:hideMark/>
          </w:tcPr>
          <w:p w14:paraId="4E8DA7CA" w14:textId="77777777" w:rsidR="00D62B57" w:rsidRPr="002D5752" w:rsidRDefault="00D62B57">
            <w:pPr>
              <w:spacing w:after="0" w:line="240" w:lineRule="auto"/>
              <w:rPr>
                <w:b/>
                <w:lang w:val="en-US"/>
              </w:rPr>
            </w:pPr>
            <w:proofErr w:type="gramStart"/>
            <w:r w:rsidRPr="002D5752">
              <w:rPr>
                <w:b/>
                <w:lang w:val="en-US"/>
              </w:rPr>
              <w:t>Overall</w:t>
            </w:r>
            <w:proofErr w:type="gramEnd"/>
            <w:r w:rsidRPr="002D5752">
              <w:rPr>
                <w:b/>
                <w:lang w:val="en-US"/>
              </w:rPr>
              <w:t xml:space="preserve"> Purpose of Role:</w:t>
            </w:r>
          </w:p>
        </w:tc>
        <w:tc>
          <w:tcPr>
            <w:tcW w:w="5873" w:type="dxa"/>
            <w:tcBorders>
              <w:top w:val="single" w:sz="4" w:space="0" w:color="auto"/>
              <w:left w:val="single" w:sz="4" w:space="0" w:color="auto"/>
              <w:bottom w:val="single" w:sz="4" w:space="0" w:color="auto"/>
              <w:right w:val="single" w:sz="4" w:space="0" w:color="auto"/>
            </w:tcBorders>
          </w:tcPr>
          <w:p w14:paraId="63F3BA1C" w14:textId="77777777" w:rsidR="00D62B57" w:rsidRDefault="00D70A47" w:rsidP="00560E20">
            <w:pPr>
              <w:spacing w:after="0" w:line="240" w:lineRule="auto"/>
            </w:pPr>
            <w:r>
              <w:t xml:space="preserve">To </w:t>
            </w:r>
            <w:r w:rsidR="00AB578E">
              <w:t>lead on</w:t>
            </w:r>
            <w:r w:rsidR="00E9385D">
              <w:t xml:space="preserve"> </w:t>
            </w:r>
            <w:r>
              <w:t>design</w:t>
            </w:r>
            <w:r w:rsidR="00E9385D">
              <w:t>ing</w:t>
            </w:r>
            <w:r>
              <w:t xml:space="preserve"> and improv</w:t>
            </w:r>
            <w:r w:rsidR="00E9385D">
              <w:t>ing</w:t>
            </w:r>
            <w:r>
              <w:t xml:space="preserve"> end-to-end services that meet user needs and organisational objectives, ensuring they are practical, inclusive, bilingual and aligned to agreed standards. The role works across policy, process, content and technology to create service journeys that are evidence-based, accessible and deliverable, while supporting the current and future wellbeing of people in Wales.</w:t>
            </w:r>
          </w:p>
          <w:p w14:paraId="4680254A" w14:textId="2DD0E1E6" w:rsidR="1F01E094" w:rsidRDefault="1F01E094" w:rsidP="1F01E094">
            <w:pPr>
              <w:spacing w:after="0" w:line="240" w:lineRule="auto"/>
            </w:pPr>
          </w:p>
          <w:p w14:paraId="4E959AC4" w14:textId="191E42F1" w:rsidR="4724B08C" w:rsidRPr="00FD59E3" w:rsidRDefault="4724B08C" w:rsidP="1F01E094">
            <w:pPr>
              <w:spacing w:after="0" w:line="240" w:lineRule="auto"/>
              <w:rPr>
                <w:color w:val="000000" w:themeColor="text1"/>
              </w:rPr>
            </w:pPr>
            <w:r w:rsidRPr="00FD59E3">
              <w:rPr>
                <w:lang w:eastAsia="en-GB"/>
              </w:rPr>
              <w:t xml:space="preserve">The postholder will line manage </w:t>
            </w:r>
            <w:r w:rsidR="68E86369" w:rsidRPr="00FD59E3">
              <w:rPr>
                <w:lang w:eastAsia="en-GB"/>
              </w:rPr>
              <w:t>a business analyst who wi</w:t>
            </w:r>
            <w:r w:rsidR="022EF210" w:rsidRPr="00FD59E3">
              <w:rPr>
                <w:lang w:eastAsia="en-GB"/>
              </w:rPr>
              <w:t xml:space="preserve">ll support them to deliver </w:t>
            </w:r>
            <w:r w:rsidR="68E86369" w:rsidRPr="00FD59E3">
              <w:rPr>
                <w:color w:val="000000" w:themeColor="text1"/>
              </w:rPr>
              <w:t xml:space="preserve">strategic and operational change across services, systems and ways of working. </w:t>
            </w:r>
          </w:p>
          <w:p w14:paraId="5F8FC8B6" w14:textId="107ACE4E" w:rsidR="1F01E094" w:rsidRDefault="1F01E094" w:rsidP="1F01E094">
            <w:pPr>
              <w:spacing w:after="0" w:line="240" w:lineRule="auto"/>
              <w:rPr>
                <w:lang w:eastAsia="en-GB"/>
              </w:rPr>
            </w:pPr>
          </w:p>
          <w:p w14:paraId="4E8DA7D4" w14:textId="0C699D63" w:rsidR="00560E20" w:rsidRPr="00560E20" w:rsidRDefault="00560E20" w:rsidP="00560E20">
            <w:pPr>
              <w:spacing w:after="0" w:line="240" w:lineRule="auto"/>
              <w:rPr>
                <w:kern w:val="2"/>
                <w:lang w:eastAsia="en-GB"/>
                <w14:ligatures w14:val="standardContextual"/>
              </w:rPr>
            </w:pPr>
          </w:p>
        </w:tc>
      </w:tr>
      <w:tr w:rsidR="00D62B57" w:rsidRPr="000C5F9E" w14:paraId="4E8DA7DC" w14:textId="77777777" w:rsidTr="1F01E094">
        <w:tc>
          <w:tcPr>
            <w:tcW w:w="3369" w:type="dxa"/>
            <w:tcBorders>
              <w:top w:val="single" w:sz="4" w:space="0" w:color="auto"/>
              <w:left w:val="single" w:sz="4" w:space="0" w:color="auto"/>
              <w:bottom w:val="single" w:sz="4" w:space="0" w:color="auto"/>
              <w:right w:val="single" w:sz="4" w:space="0" w:color="auto"/>
            </w:tcBorders>
            <w:hideMark/>
          </w:tcPr>
          <w:p w14:paraId="4E8DA7D6" w14:textId="77777777" w:rsidR="00D62B57" w:rsidRPr="002D5752" w:rsidRDefault="00D62B57">
            <w:pPr>
              <w:spacing w:after="0" w:line="240" w:lineRule="auto"/>
              <w:rPr>
                <w:b/>
                <w:lang w:val="en-US"/>
              </w:rPr>
            </w:pPr>
            <w:r w:rsidRPr="002D5752">
              <w:rPr>
                <w:b/>
                <w:lang w:val="en-US"/>
              </w:rPr>
              <w:t>Education/Qualifications/Specific Training - essential</w:t>
            </w:r>
          </w:p>
        </w:tc>
        <w:tc>
          <w:tcPr>
            <w:tcW w:w="5873" w:type="dxa"/>
            <w:tcBorders>
              <w:top w:val="single" w:sz="4" w:space="0" w:color="auto"/>
              <w:left w:val="single" w:sz="4" w:space="0" w:color="auto"/>
              <w:bottom w:val="single" w:sz="4" w:space="0" w:color="auto"/>
              <w:right w:val="single" w:sz="4" w:space="0" w:color="auto"/>
            </w:tcBorders>
          </w:tcPr>
          <w:p w14:paraId="5E8F0E78" w14:textId="77777777" w:rsidR="003D77B9" w:rsidRDefault="006E3174">
            <w:pPr>
              <w:spacing w:after="0" w:line="240" w:lineRule="auto"/>
            </w:pPr>
            <w:r>
              <w:t xml:space="preserve">Relevant degree or equivalent professional experience in service design, digital design, user-centred design or a related discipline. </w:t>
            </w:r>
          </w:p>
          <w:p w14:paraId="57126D6F" w14:textId="77777777" w:rsidR="003D77B9" w:rsidRDefault="003D77B9">
            <w:pPr>
              <w:spacing w:after="0" w:line="240" w:lineRule="auto"/>
            </w:pPr>
          </w:p>
          <w:p w14:paraId="660CB1D3" w14:textId="312AEEA8" w:rsidR="006E3174" w:rsidRDefault="006E3174">
            <w:pPr>
              <w:spacing w:after="0" w:line="240" w:lineRule="auto"/>
              <w:rPr>
                <w:kern w:val="2"/>
                <w:lang w:eastAsia="en-GB"/>
                <w14:ligatures w14:val="standardContextual"/>
              </w:rPr>
            </w:pPr>
            <w:r>
              <w:t>Evidence of continuing professional development in service design methods and practice.</w:t>
            </w:r>
          </w:p>
          <w:p w14:paraId="4E8DA7DB" w14:textId="0383DE7A" w:rsidR="00D62B57" w:rsidRPr="00534313" w:rsidRDefault="00D62B57" w:rsidP="00534313">
            <w:pPr>
              <w:spacing w:after="0" w:line="240" w:lineRule="auto"/>
              <w:rPr>
                <w:highlight w:val="yellow"/>
                <w:lang w:val="en-US"/>
              </w:rPr>
            </w:pPr>
          </w:p>
        </w:tc>
      </w:tr>
      <w:tr w:rsidR="00D62B57" w:rsidRPr="000C5F9E" w14:paraId="4E8DA7E1" w14:textId="77777777" w:rsidTr="1F01E094">
        <w:tc>
          <w:tcPr>
            <w:tcW w:w="3369" w:type="dxa"/>
            <w:tcBorders>
              <w:top w:val="single" w:sz="4" w:space="0" w:color="auto"/>
              <w:left w:val="single" w:sz="4" w:space="0" w:color="auto"/>
              <w:bottom w:val="single" w:sz="4" w:space="0" w:color="auto"/>
              <w:right w:val="single" w:sz="4" w:space="0" w:color="auto"/>
            </w:tcBorders>
            <w:hideMark/>
          </w:tcPr>
          <w:p w14:paraId="4E8DA7DD" w14:textId="77777777" w:rsidR="00D62B57" w:rsidRPr="002D5752" w:rsidRDefault="00D62B57">
            <w:pPr>
              <w:spacing w:after="0" w:line="240" w:lineRule="auto"/>
              <w:rPr>
                <w:b/>
                <w:lang w:val="en-US"/>
              </w:rPr>
            </w:pPr>
            <w:r w:rsidRPr="002D5752">
              <w:rPr>
                <w:b/>
                <w:lang w:val="en-US"/>
              </w:rPr>
              <w:t>Education/Qualifications/Specific Training - desirable</w:t>
            </w:r>
          </w:p>
        </w:tc>
        <w:tc>
          <w:tcPr>
            <w:tcW w:w="5873" w:type="dxa"/>
            <w:tcBorders>
              <w:top w:val="single" w:sz="4" w:space="0" w:color="auto"/>
              <w:left w:val="single" w:sz="4" w:space="0" w:color="auto"/>
              <w:bottom w:val="single" w:sz="4" w:space="0" w:color="auto"/>
              <w:right w:val="single" w:sz="4" w:space="0" w:color="auto"/>
            </w:tcBorders>
          </w:tcPr>
          <w:p w14:paraId="0D8BDF54" w14:textId="77777777" w:rsidR="006E3174" w:rsidRDefault="006E3174">
            <w:pPr>
              <w:spacing w:after="0" w:line="240" w:lineRule="auto"/>
            </w:pPr>
            <w:r>
              <w:t>Formal training or certification in service design, design thinking, agile delivery, accessibility or government digital standards.</w:t>
            </w:r>
          </w:p>
          <w:p w14:paraId="3D263E8C" w14:textId="2C52AF89" w:rsidR="1F01E094" w:rsidRDefault="1F01E094" w:rsidP="1F01E094">
            <w:pPr>
              <w:spacing w:after="0" w:line="240" w:lineRule="auto"/>
            </w:pPr>
          </w:p>
          <w:p w14:paraId="52E0BDAE" w14:textId="08EF733D" w:rsidR="796EF53C" w:rsidRDefault="796EF53C" w:rsidP="1F01E094">
            <w:pPr>
              <w:spacing w:after="0"/>
              <w:rPr>
                <w:color w:val="000000" w:themeColor="text1"/>
              </w:rPr>
            </w:pPr>
            <w:r w:rsidRPr="00DC3B66">
              <w:rPr>
                <w:color w:val="000000" w:themeColor="text1"/>
              </w:rPr>
              <w:t>Relevant accredited management qualification or evidence of having attended relevant management courses</w:t>
            </w:r>
            <w:r w:rsidR="00DC3B66" w:rsidRPr="00DC3B66">
              <w:rPr>
                <w:color w:val="000000" w:themeColor="text1"/>
              </w:rPr>
              <w:t>.</w:t>
            </w:r>
          </w:p>
          <w:p w14:paraId="5616186D" w14:textId="77777777" w:rsidR="005B6012" w:rsidRDefault="005B6012" w:rsidP="1F01E094">
            <w:pPr>
              <w:spacing w:after="0"/>
            </w:pPr>
          </w:p>
          <w:p w14:paraId="4E8DA7E0" w14:textId="103953BB" w:rsidR="00D62B57" w:rsidRPr="00534313" w:rsidRDefault="005B6012" w:rsidP="00534313">
            <w:pPr>
              <w:spacing w:after="0"/>
              <w:rPr>
                <w:highlight w:val="yellow"/>
                <w:lang w:val="en-US" w:eastAsia="en-GB"/>
              </w:rPr>
            </w:pPr>
            <w:r w:rsidRPr="00927914">
              <w:rPr>
                <w:lang w:eastAsia="en-GB"/>
              </w:rPr>
              <w:t>Welsh language skills.</w:t>
            </w:r>
          </w:p>
        </w:tc>
      </w:tr>
      <w:tr w:rsidR="00D62B57" w:rsidRPr="000C5F9E" w14:paraId="4E8DA810" w14:textId="77777777" w:rsidTr="1F01E094">
        <w:tc>
          <w:tcPr>
            <w:tcW w:w="3369" w:type="dxa"/>
            <w:tcBorders>
              <w:top w:val="single" w:sz="4" w:space="0" w:color="auto"/>
              <w:left w:val="single" w:sz="4" w:space="0" w:color="auto"/>
              <w:bottom w:val="single" w:sz="4" w:space="0" w:color="auto"/>
              <w:right w:val="single" w:sz="4" w:space="0" w:color="auto"/>
            </w:tcBorders>
            <w:hideMark/>
          </w:tcPr>
          <w:p w14:paraId="4E8DA7E2" w14:textId="77777777" w:rsidR="00D62B57" w:rsidRPr="002D5752" w:rsidRDefault="00D62B57">
            <w:pPr>
              <w:spacing w:after="0" w:line="240" w:lineRule="auto"/>
              <w:rPr>
                <w:b/>
                <w:lang w:val="en-US"/>
              </w:rPr>
            </w:pPr>
            <w:r w:rsidRPr="002D5752">
              <w:rPr>
                <w:b/>
                <w:lang w:val="en-US"/>
              </w:rPr>
              <w:t>Knowledge/Skills/Experience</w:t>
            </w:r>
          </w:p>
          <w:p w14:paraId="4E8DA7E3" w14:textId="77777777" w:rsidR="00D62B57" w:rsidRPr="002D5752" w:rsidRDefault="00D62B57">
            <w:pPr>
              <w:spacing w:after="0" w:line="240" w:lineRule="auto"/>
              <w:rPr>
                <w:b/>
                <w:lang w:val="en-US"/>
              </w:rPr>
            </w:pPr>
            <w:r w:rsidRPr="002D5752">
              <w:rPr>
                <w:b/>
                <w:lang w:val="en-US"/>
              </w:rPr>
              <w:t>(*=essential)</w:t>
            </w:r>
          </w:p>
        </w:tc>
        <w:tc>
          <w:tcPr>
            <w:tcW w:w="5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A8CFDF" w14:textId="77777777" w:rsidR="0094509D" w:rsidRDefault="0094509D">
            <w:pPr>
              <w:spacing w:after="0" w:line="240" w:lineRule="auto"/>
              <w:rPr>
                <w:kern w:val="2"/>
                <w:lang w:eastAsia="en-GB"/>
                <w14:ligatures w14:val="standardContextual"/>
              </w:rPr>
            </w:pPr>
            <w:r>
              <w:t>* Experience of leading the design and improvement of complex end-to-end services across multiple channels.</w:t>
            </w:r>
          </w:p>
          <w:p w14:paraId="0D3B9932" w14:textId="77777777" w:rsidR="0094509D" w:rsidRDefault="0094509D">
            <w:pPr>
              <w:spacing w:after="0" w:line="240" w:lineRule="auto"/>
            </w:pPr>
            <w:r>
              <w:br/>
              <w:t>* Strong understanding of user-centred design methods, with the ability to translate research, insight and evidence into practical service improvements.</w:t>
            </w:r>
          </w:p>
          <w:p w14:paraId="4270DE51" w14:textId="77777777" w:rsidR="0094509D" w:rsidRDefault="0094509D">
            <w:pPr>
              <w:spacing w:after="0" w:line="240" w:lineRule="auto"/>
            </w:pPr>
            <w:r>
              <w:br/>
              <w:t>* Experience of producing and using service design artefacts such as service blueprints, journey maps and ecosystem maps.</w:t>
            </w:r>
          </w:p>
          <w:p w14:paraId="0050ADE8" w14:textId="25480C7E" w:rsidR="0094509D" w:rsidRDefault="0094509D">
            <w:pPr>
              <w:spacing w:after="0" w:line="240" w:lineRule="auto"/>
            </w:pPr>
          </w:p>
          <w:p w14:paraId="3D8B59DF" w14:textId="73E653B6" w:rsidR="0094509D" w:rsidRDefault="4F1AE37E" w:rsidP="1F01E094">
            <w:pPr>
              <w:spacing w:after="0" w:line="240" w:lineRule="auto"/>
              <w:contextualSpacing/>
            </w:pPr>
            <w:r w:rsidRPr="00DC3B66">
              <w:rPr>
                <w:color w:val="000000" w:themeColor="text1"/>
                <w:lang w:val="en-US"/>
              </w:rPr>
              <w:lastRenderedPageBreak/>
              <w:t>*</w:t>
            </w:r>
            <w:r w:rsidRPr="00DC3B66">
              <w:rPr>
                <w:color w:val="000000" w:themeColor="text1"/>
              </w:rPr>
              <w:t xml:space="preserve"> An effective leader, with the skills to motivate and empower their team to achieve and maintain a </w:t>
            </w:r>
            <w:proofErr w:type="gramStart"/>
            <w:r w:rsidRPr="00DC3B66">
              <w:rPr>
                <w:color w:val="000000" w:themeColor="text1"/>
              </w:rPr>
              <w:t>high performance</w:t>
            </w:r>
            <w:proofErr w:type="gramEnd"/>
            <w:r w:rsidRPr="00DC3B66">
              <w:rPr>
                <w:color w:val="000000" w:themeColor="text1"/>
              </w:rPr>
              <w:t xml:space="preserve"> culture.</w:t>
            </w:r>
          </w:p>
          <w:p w14:paraId="7F0DAA61" w14:textId="127EACF8" w:rsidR="0094509D" w:rsidRDefault="0094509D" w:rsidP="1F01E094">
            <w:pPr>
              <w:spacing w:after="0" w:line="240" w:lineRule="auto"/>
            </w:pPr>
            <w:r>
              <w:br/>
              <w:t>* Ability to work effectively within multidisciplinary teams and contribute to agile delivery, leading discussions with credibility.</w:t>
            </w:r>
          </w:p>
          <w:p w14:paraId="4A4E4D17" w14:textId="77777777" w:rsidR="0094509D" w:rsidRDefault="0094509D">
            <w:pPr>
              <w:spacing w:after="0" w:line="240" w:lineRule="auto"/>
            </w:pPr>
            <w:r>
              <w:br/>
              <w:t>* Strong facilitation and stakeholder engagement skills, including with subject matter experts and senior colleagues.</w:t>
            </w:r>
          </w:p>
          <w:p w14:paraId="0F52C76E" w14:textId="6D1A4F4A" w:rsidR="00705778" w:rsidRPr="00705778" w:rsidRDefault="00705778" w:rsidP="00705778">
            <w:pPr>
              <w:spacing w:after="0" w:line="240" w:lineRule="auto"/>
            </w:pPr>
          </w:p>
          <w:p w14:paraId="00EB0E6B" w14:textId="2C622C3F" w:rsidR="00705778" w:rsidRPr="00E818F6" w:rsidRDefault="6456F2E8" w:rsidP="1F01E094">
            <w:pPr>
              <w:spacing w:after="0" w:line="240" w:lineRule="auto"/>
              <w:contextualSpacing/>
              <w:rPr>
                <w:color w:val="000000" w:themeColor="text1"/>
              </w:rPr>
            </w:pPr>
            <w:r w:rsidRPr="00E818F6">
              <w:rPr>
                <w:color w:val="000000" w:themeColor="text1"/>
              </w:rPr>
              <w:t>*The ability to contribute effectively and assertively as a member of the management team.</w:t>
            </w:r>
          </w:p>
          <w:p w14:paraId="026824A1" w14:textId="1F66A6C8" w:rsidR="00705778" w:rsidRPr="00E818F6" w:rsidRDefault="00705778" w:rsidP="1F01E094">
            <w:pPr>
              <w:spacing w:after="0" w:line="240" w:lineRule="auto"/>
              <w:contextualSpacing/>
              <w:rPr>
                <w:color w:val="000000" w:themeColor="text1"/>
              </w:rPr>
            </w:pPr>
          </w:p>
          <w:p w14:paraId="70A3F190" w14:textId="48E45194" w:rsidR="00705778" w:rsidRPr="00705778" w:rsidRDefault="6456F2E8" w:rsidP="1F01E094">
            <w:pPr>
              <w:spacing w:after="0" w:line="240" w:lineRule="auto"/>
              <w:contextualSpacing/>
              <w:rPr>
                <w:color w:val="000000" w:themeColor="text1"/>
              </w:rPr>
            </w:pPr>
            <w:r w:rsidRPr="00E818F6">
              <w:rPr>
                <w:color w:val="000000" w:themeColor="text1"/>
              </w:rPr>
              <w:t>*An effective approach to managing people, demonstrating an appropriate balance between empowerment, support and assertiveness, sharing knowledge and supporting the development of team members.</w:t>
            </w:r>
          </w:p>
          <w:p w14:paraId="3D8EA87C" w14:textId="57130952" w:rsidR="00705778" w:rsidRPr="00705778" w:rsidRDefault="0094509D" w:rsidP="1F01E094">
            <w:pPr>
              <w:spacing w:after="0" w:line="240" w:lineRule="auto"/>
            </w:pPr>
            <w:r>
              <w:br/>
              <w:t xml:space="preserve">* </w:t>
            </w:r>
            <w:r w:rsidR="00705778">
              <w:t>Communicating design rationale and insights to stakeholders at all levels</w:t>
            </w:r>
          </w:p>
          <w:p w14:paraId="735F2F0F" w14:textId="77777777" w:rsidR="0094509D" w:rsidRDefault="0094509D">
            <w:pPr>
              <w:spacing w:after="0" w:line="240" w:lineRule="auto"/>
            </w:pPr>
            <w:r>
              <w:br/>
              <w:t>* Ability to balance user needs, business priorities, operational realities and technical constraints.</w:t>
            </w:r>
          </w:p>
          <w:p w14:paraId="259D4B29" w14:textId="77777777" w:rsidR="0094509D" w:rsidRDefault="0094509D">
            <w:pPr>
              <w:spacing w:after="0" w:line="240" w:lineRule="auto"/>
            </w:pPr>
            <w:r>
              <w:br/>
              <w:t>* Understanding of inclusive, accessible and bilingual service design, including designing Welsh and English services from the outset.</w:t>
            </w:r>
          </w:p>
          <w:p w14:paraId="1E592F5A" w14:textId="77777777" w:rsidR="0094509D" w:rsidRDefault="0094509D">
            <w:pPr>
              <w:spacing w:after="0" w:line="240" w:lineRule="auto"/>
            </w:pPr>
          </w:p>
          <w:p w14:paraId="5E7A3FCC" w14:textId="77777777" w:rsidR="0094509D" w:rsidRDefault="0094509D">
            <w:pPr>
              <w:spacing w:after="0"/>
            </w:pPr>
            <w:r>
              <w:t>Welsh language skills or a willingness to develop confidence in supporting bilingual services.</w:t>
            </w:r>
          </w:p>
          <w:p w14:paraId="12EE667B" w14:textId="77777777" w:rsidR="0094509D" w:rsidRDefault="0094509D">
            <w:pPr>
              <w:spacing w:after="0" w:line="240" w:lineRule="auto"/>
            </w:pPr>
            <w:r>
              <w:br/>
              <w:t>Experience of working to recognised public sector or digital service standards is desirable.</w:t>
            </w:r>
          </w:p>
          <w:p w14:paraId="2707EA17" w14:textId="77777777" w:rsidR="00E818F6" w:rsidRDefault="00E818F6">
            <w:pPr>
              <w:spacing w:after="0" w:line="240" w:lineRule="auto"/>
            </w:pPr>
          </w:p>
          <w:p w14:paraId="4E8DA80F" w14:textId="77777777" w:rsidR="00D62B57" w:rsidRPr="00AA3811" w:rsidRDefault="00D62B57" w:rsidP="0094509D">
            <w:pPr>
              <w:spacing w:after="0" w:line="240" w:lineRule="auto"/>
              <w:rPr>
                <w:highlight w:val="yellow"/>
                <w:lang w:val="en-US"/>
              </w:rPr>
            </w:pPr>
          </w:p>
        </w:tc>
      </w:tr>
      <w:tr w:rsidR="00D62B57" w:rsidRPr="000C5F9E" w14:paraId="4E8DA825" w14:textId="77777777" w:rsidTr="1F01E094">
        <w:tc>
          <w:tcPr>
            <w:tcW w:w="3369" w:type="dxa"/>
            <w:tcBorders>
              <w:top w:val="single" w:sz="4" w:space="0" w:color="auto"/>
              <w:left w:val="single" w:sz="4" w:space="0" w:color="auto"/>
              <w:bottom w:val="single" w:sz="4" w:space="0" w:color="auto"/>
              <w:right w:val="single" w:sz="4" w:space="0" w:color="auto"/>
            </w:tcBorders>
          </w:tcPr>
          <w:p w14:paraId="4E8DA811" w14:textId="77777777" w:rsidR="00D62B57" w:rsidRPr="002D5752" w:rsidRDefault="00D62B57">
            <w:pPr>
              <w:spacing w:after="0" w:line="240" w:lineRule="auto"/>
              <w:rPr>
                <w:b/>
                <w:lang w:val="en-US"/>
              </w:rPr>
            </w:pPr>
            <w:proofErr w:type="spellStart"/>
            <w:r w:rsidRPr="002D5752">
              <w:rPr>
                <w:b/>
                <w:lang w:val="en-US"/>
              </w:rPr>
              <w:lastRenderedPageBreak/>
              <w:t>Behavioural</w:t>
            </w:r>
            <w:proofErr w:type="spellEnd"/>
            <w:r w:rsidRPr="002D5752">
              <w:rPr>
                <w:b/>
                <w:lang w:val="en-US"/>
              </w:rPr>
              <w:t xml:space="preserve"> Traits</w:t>
            </w:r>
          </w:p>
          <w:p w14:paraId="4E8DA812" w14:textId="77777777" w:rsidR="00D62B57" w:rsidRPr="002D5752" w:rsidRDefault="00D62B57">
            <w:pPr>
              <w:spacing w:after="0" w:line="240" w:lineRule="auto"/>
              <w:rPr>
                <w:b/>
                <w:lang w:val="en-US"/>
              </w:rPr>
            </w:pPr>
          </w:p>
        </w:tc>
        <w:tc>
          <w:tcPr>
            <w:tcW w:w="5873" w:type="dxa"/>
            <w:tcBorders>
              <w:top w:val="single" w:sz="4" w:space="0" w:color="auto"/>
              <w:left w:val="single" w:sz="4" w:space="0" w:color="auto"/>
              <w:bottom w:val="single" w:sz="4" w:space="0" w:color="auto"/>
              <w:right w:val="single" w:sz="4" w:space="0" w:color="auto"/>
            </w:tcBorders>
          </w:tcPr>
          <w:p w14:paraId="62E968D0" w14:textId="77777777" w:rsidR="000C2F25" w:rsidRDefault="000C2F25">
            <w:pPr>
              <w:spacing w:after="0" w:line="240" w:lineRule="auto"/>
              <w:rPr>
                <w:kern w:val="2"/>
                <w:lang w:eastAsia="en-GB"/>
                <w14:ligatures w14:val="standardContextual"/>
              </w:rPr>
            </w:pPr>
            <w:r>
              <w:t>Collaborative and inclusive; curious and insight-led; an active and thoughtful listener; adaptable and comfortable with ambiguity; proactive and outcome-focused; confident in constructive challenge; organised and able to prioritise effectively; committed to public value in the Welsh context; and dedicated to continuous learning and improvement.</w:t>
            </w:r>
          </w:p>
          <w:p w14:paraId="4E8DA824" w14:textId="5E612A37" w:rsidR="00D62B57" w:rsidRPr="009A0947" w:rsidRDefault="00D62B57" w:rsidP="009A0947">
            <w:pPr>
              <w:spacing w:after="0" w:line="240" w:lineRule="auto"/>
              <w:rPr>
                <w:i/>
                <w:highlight w:val="yellow"/>
                <w:lang w:val="en-US"/>
              </w:rPr>
            </w:pPr>
          </w:p>
        </w:tc>
      </w:tr>
      <w:tr w:rsidR="00D62B57" w14:paraId="4E8DA828" w14:textId="77777777" w:rsidTr="1F01E094">
        <w:trPr>
          <w:tblHeader/>
        </w:trPr>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8DA826" w14:textId="77777777" w:rsidR="00D62B57" w:rsidRDefault="00D62B57">
            <w:pPr>
              <w:spacing w:after="0" w:line="240" w:lineRule="auto"/>
              <w:rPr>
                <w:b/>
                <w:sz w:val="24"/>
                <w:szCs w:val="24"/>
                <w:lang w:val="en-US"/>
              </w:rPr>
            </w:pPr>
            <w:r>
              <w:rPr>
                <w:b/>
                <w:sz w:val="24"/>
                <w:szCs w:val="24"/>
                <w:lang w:val="en-US"/>
              </w:rPr>
              <w:t>Key Inputs:</w:t>
            </w:r>
          </w:p>
        </w:tc>
        <w:tc>
          <w:tcPr>
            <w:tcW w:w="58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8DA827" w14:textId="77777777" w:rsidR="00D62B57" w:rsidRPr="009A0947" w:rsidRDefault="00D62B57">
            <w:pPr>
              <w:spacing w:after="0" w:line="240" w:lineRule="auto"/>
              <w:rPr>
                <w:sz w:val="24"/>
                <w:szCs w:val="24"/>
                <w:lang w:val="en-US"/>
              </w:rPr>
            </w:pPr>
            <w:r w:rsidRPr="009A0947">
              <w:rPr>
                <w:b/>
                <w:sz w:val="24"/>
                <w:szCs w:val="24"/>
                <w:lang w:val="en-US"/>
              </w:rPr>
              <w:t>Key Outcomes:</w:t>
            </w:r>
          </w:p>
        </w:tc>
      </w:tr>
      <w:tr w:rsidR="009E3DE9" w14:paraId="7D495BBB" w14:textId="77777777" w:rsidTr="1F01E094">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1D59B8" w14:textId="77777777" w:rsidR="009E3DE9" w:rsidRPr="006E3174" w:rsidRDefault="009E3DE9" w:rsidP="009E3DE9">
            <w:pPr>
              <w:pStyle w:val="ListParagraph"/>
              <w:numPr>
                <w:ilvl w:val="0"/>
                <w:numId w:val="23"/>
              </w:numPr>
              <w:rPr>
                <w:lang w:val="en-US"/>
              </w:rPr>
            </w:pPr>
            <w:r>
              <w:rPr>
                <w:lang w:val="en-US"/>
              </w:rPr>
              <w:t>Strategic thinking, problem solving and communication</w:t>
            </w:r>
          </w:p>
        </w:tc>
        <w:tc>
          <w:tcPr>
            <w:tcW w:w="5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07957A" w14:textId="77777777" w:rsidR="009E3DE9" w:rsidRDefault="009E3DE9" w:rsidP="009E3DE9">
            <w:pPr>
              <w:pStyle w:val="ListParagraph"/>
              <w:numPr>
                <w:ilvl w:val="0"/>
                <w:numId w:val="64"/>
              </w:numPr>
              <w:spacing w:after="0" w:line="240" w:lineRule="auto"/>
              <w:ind w:left="349"/>
              <w:contextualSpacing w:val="0"/>
              <w:rPr>
                <w:kern w:val="2"/>
                <w:lang w:eastAsia="en-GB"/>
                <w14:ligatures w14:val="standardContextual"/>
              </w:rPr>
            </w:pPr>
            <w:r>
              <w:t>Complex issues are analysed and translated into clear service opportunities and options.</w:t>
            </w:r>
          </w:p>
          <w:p w14:paraId="72FE348C" w14:textId="77777777" w:rsidR="009E3DE9" w:rsidRDefault="009E3DE9" w:rsidP="009E3DE9">
            <w:pPr>
              <w:pStyle w:val="ListParagraph"/>
              <w:numPr>
                <w:ilvl w:val="0"/>
                <w:numId w:val="64"/>
              </w:numPr>
              <w:spacing w:after="0" w:line="240" w:lineRule="auto"/>
              <w:ind w:left="349"/>
              <w:contextualSpacing w:val="0"/>
            </w:pPr>
            <w:r>
              <w:t>Design concepts and recommendations are communicated effectively to different audiences, with robust communication maintained at all stages of development across the company to support shared understanding, engagement and effective delivery.</w:t>
            </w:r>
          </w:p>
          <w:p w14:paraId="04FD475F" w14:textId="68F6F649" w:rsidR="00D948EA" w:rsidRPr="00D948EA" w:rsidRDefault="00D948EA" w:rsidP="00D948EA">
            <w:pPr>
              <w:pStyle w:val="ListParagraph"/>
              <w:numPr>
                <w:ilvl w:val="0"/>
                <w:numId w:val="64"/>
              </w:numPr>
              <w:ind w:left="349"/>
            </w:pPr>
            <w:r w:rsidRPr="00D948EA">
              <w:lastRenderedPageBreak/>
              <w:t>Contribute to transformation strategy and road mapping</w:t>
            </w:r>
            <w:r>
              <w:t xml:space="preserve"> with s</w:t>
            </w:r>
            <w:r w:rsidRPr="00D948EA">
              <w:t xml:space="preserve">trategic objectives </w:t>
            </w:r>
            <w:r>
              <w:t>being</w:t>
            </w:r>
            <w:r w:rsidRPr="00D948EA">
              <w:t xml:space="preserve"> reflected in service proposals and prioritisation decisions</w:t>
            </w:r>
          </w:p>
          <w:p w14:paraId="4000E476" w14:textId="0DF874E6" w:rsidR="009E3DE9" w:rsidRPr="001431C2" w:rsidRDefault="001431C2" w:rsidP="001431C2">
            <w:pPr>
              <w:pStyle w:val="ListParagraph"/>
              <w:numPr>
                <w:ilvl w:val="0"/>
                <w:numId w:val="64"/>
              </w:numPr>
              <w:ind w:left="349"/>
            </w:pPr>
            <w:r w:rsidRPr="001431C2">
              <w:t>Define future-state service models and operating approaches</w:t>
            </w:r>
            <w:r>
              <w:t>.</w:t>
            </w:r>
          </w:p>
        </w:tc>
      </w:tr>
      <w:tr w:rsidR="00D62B57" w14:paraId="4E8DA831" w14:textId="77777777" w:rsidTr="1F01E094">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8DA829" w14:textId="67499033" w:rsidR="00D62B57" w:rsidRPr="006E3174" w:rsidRDefault="006E3174" w:rsidP="006E3174">
            <w:pPr>
              <w:pStyle w:val="ListParagraph"/>
              <w:numPr>
                <w:ilvl w:val="0"/>
                <w:numId w:val="23"/>
              </w:numPr>
              <w:rPr>
                <w:sz w:val="24"/>
                <w:szCs w:val="24"/>
                <w:lang w:val="en-US"/>
              </w:rPr>
            </w:pPr>
            <w:r>
              <w:rPr>
                <w:lang w:val="en-US"/>
              </w:rPr>
              <w:lastRenderedPageBreak/>
              <w:t>Service design and end-to-end journey mapping</w:t>
            </w:r>
          </w:p>
        </w:tc>
        <w:tc>
          <w:tcPr>
            <w:tcW w:w="5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30534D" w14:textId="77777777" w:rsidR="002A18ED" w:rsidRPr="002A18ED" w:rsidRDefault="006E3174" w:rsidP="00107A7E">
            <w:pPr>
              <w:pStyle w:val="ListParagraph"/>
              <w:numPr>
                <w:ilvl w:val="0"/>
                <w:numId w:val="60"/>
              </w:numPr>
              <w:spacing w:after="0" w:line="240" w:lineRule="auto"/>
              <w:ind w:left="349"/>
              <w:rPr>
                <w:shd w:val="clear" w:color="auto" w:fill="FFFFFF"/>
                <w:lang w:val="en-US"/>
              </w:rPr>
            </w:pPr>
            <w:r w:rsidRPr="002A18ED">
              <w:t>Clear current and future service journeys are developed for priority services.</w:t>
            </w:r>
          </w:p>
          <w:p w14:paraId="6A06CFCC" w14:textId="77777777" w:rsidR="002A18ED" w:rsidRPr="002A18ED" w:rsidRDefault="006E3174" w:rsidP="00107A7E">
            <w:pPr>
              <w:pStyle w:val="ListParagraph"/>
              <w:numPr>
                <w:ilvl w:val="0"/>
                <w:numId w:val="60"/>
              </w:numPr>
              <w:spacing w:after="0" w:line="240" w:lineRule="auto"/>
              <w:ind w:left="349"/>
              <w:rPr>
                <w:shd w:val="clear" w:color="auto" w:fill="FFFFFF"/>
                <w:lang w:val="en-US"/>
              </w:rPr>
            </w:pPr>
            <w:r>
              <w:t>Pain points, gaps and dependencies are identified and translated into practical improvements.</w:t>
            </w:r>
          </w:p>
          <w:p w14:paraId="6E6EC5DF" w14:textId="60D893C2" w:rsidR="136E6FD7" w:rsidRPr="003427ED" w:rsidRDefault="136E6FD7" w:rsidP="1F01E094">
            <w:pPr>
              <w:pStyle w:val="ListParagraph"/>
              <w:numPr>
                <w:ilvl w:val="0"/>
                <w:numId w:val="60"/>
              </w:numPr>
              <w:spacing w:after="0" w:line="240" w:lineRule="auto"/>
              <w:ind w:left="349"/>
              <w:rPr>
                <w:lang w:val="en-US"/>
              </w:rPr>
            </w:pPr>
            <w:r w:rsidRPr="003427ED">
              <w:rPr>
                <w:color w:val="000000" w:themeColor="text1"/>
              </w:rPr>
              <w:t>A</w:t>
            </w:r>
            <w:r w:rsidR="38F58AED" w:rsidRPr="003427ED">
              <w:rPr>
                <w:color w:val="000000" w:themeColor="text1"/>
              </w:rPr>
              <w:t>nalysis of current and future state services, processes and customer journeys to support redesign and improvement</w:t>
            </w:r>
            <w:r w:rsidR="4CA01395" w:rsidRPr="003427ED">
              <w:rPr>
                <w:color w:val="000000" w:themeColor="text1"/>
              </w:rPr>
              <w:t xml:space="preserve"> are overseen</w:t>
            </w:r>
            <w:r w:rsidR="78945741" w:rsidRPr="003427ED">
              <w:rPr>
                <w:color w:val="000000" w:themeColor="text1"/>
              </w:rPr>
              <w:t>.</w:t>
            </w:r>
          </w:p>
          <w:p w14:paraId="095B4FC1" w14:textId="77777777" w:rsidR="002A18ED" w:rsidRPr="002A18ED" w:rsidRDefault="006E3174" w:rsidP="00107A7E">
            <w:pPr>
              <w:pStyle w:val="ListParagraph"/>
              <w:numPr>
                <w:ilvl w:val="0"/>
                <w:numId w:val="60"/>
              </w:numPr>
              <w:spacing w:after="0" w:line="240" w:lineRule="auto"/>
              <w:ind w:left="349"/>
              <w:rPr>
                <w:shd w:val="clear" w:color="auto" w:fill="FFFFFF"/>
                <w:lang w:val="en-US"/>
              </w:rPr>
            </w:pPr>
            <w:r w:rsidRPr="002A18ED">
              <w:t>Service blueprints and related artefacts support shared understanding and decision-making.</w:t>
            </w:r>
          </w:p>
          <w:p w14:paraId="4E8DA830" w14:textId="0DEE9A8E" w:rsidR="00107A7E" w:rsidRPr="002A18ED" w:rsidRDefault="006E3174" w:rsidP="1F01E094">
            <w:pPr>
              <w:pStyle w:val="ListParagraph"/>
              <w:numPr>
                <w:ilvl w:val="0"/>
                <w:numId w:val="60"/>
              </w:numPr>
              <w:spacing w:after="0" w:line="240" w:lineRule="auto"/>
              <w:ind w:left="349"/>
              <w:rPr>
                <w:shd w:val="clear" w:color="auto" w:fill="FFFFFF"/>
                <w:lang w:val="en-US"/>
              </w:rPr>
            </w:pPr>
            <w:r>
              <w:t>Service designs reflect user needs, operational realities and organisational priorities.</w:t>
            </w:r>
          </w:p>
        </w:tc>
      </w:tr>
      <w:tr w:rsidR="00D62B57" w14:paraId="4E8DA839" w14:textId="77777777" w:rsidTr="1F01E094">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8DA833" w14:textId="5D195274" w:rsidR="00D62B57" w:rsidRPr="006E3174" w:rsidRDefault="006E3174" w:rsidP="006E3174">
            <w:pPr>
              <w:pStyle w:val="ListParagraph"/>
              <w:numPr>
                <w:ilvl w:val="0"/>
                <w:numId w:val="23"/>
              </w:numPr>
              <w:rPr>
                <w:b/>
                <w:sz w:val="24"/>
                <w:szCs w:val="24"/>
                <w:lang w:val="en-US"/>
              </w:rPr>
            </w:pPr>
            <w:r>
              <w:rPr>
                <w:lang w:val="en-US"/>
              </w:rPr>
              <w:t>User insight, evidence and research findings</w:t>
            </w:r>
          </w:p>
        </w:tc>
        <w:tc>
          <w:tcPr>
            <w:tcW w:w="5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D3E3F1" w14:textId="77777777" w:rsidR="0055747D" w:rsidRPr="0055747D" w:rsidRDefault="006E3174" w:rsidP="0055747D">
            <w:pPr>
              <w:pStyle w:val="ListParagraph"/>
              <w:numPr>
                <w:ilvl w:val="0"/>
                <w:numId w:val="60"/>
              </w:numPr>
              <w:spacing w:after="0" w:line="240" w:lineRule="auto"/>
              <w:ind w:left="349"/>
              <w:rPr>
                <w:color w:val="000000"/>
                <w:shd w:val="clear" w:color="auto" w:fill="FFFFFF"/>
                <w:lang w:val="en-US"/>
              </w:rPr>
            </w:pPr>
            <w:r w:rsidRPr="002A18ED">
              <w:t>Design decisions are informed by robust user research and service performance evidence.</w:t>
            </w:r>
          </w:p>
          <w:p w14:paraId="6AE1C30E" w14:textId="77777777" w:rsidR="0055747D" w:rsidRPr="0055747D" w:rsidRDefault="006E3174" w:rsidP="0055747D">
            <w:pPr>
              <w:pStyle w:val="ListParagraph"/>
              <w:numPr>
                <w:ilvl w:val="0"/>
                <w:numId w:val="60"/>
              </w:numPr>
              <w:spacing w:after="0" w:line="240" w:lineRule="auto"/>
              <w:ind w:left="349"/>
              <w:rPr>
                <w:color w:val="000000"/>
                <w:shd w:val="clear" w:color="auto" w:fill="FFFFFF"/>
                <w:lang w:val="en-US"/>
              </w:rPr>
            </w:pPr>
            <w:r w:rsidRPr="002A18ED">
              <w:t>User needs are clearly articulated and prioritised within service proposals.</w:t>
            </w:r>
          </w:p>
          <w:p w14:paraId="762C306C" w14:textId="77777777" w:rsidR="0055747D" w:rsidRPr="0055747D" w:rsidRDefault="006E3174" w:rsidP="0055747D">
            <w:pPr>
              <w:pStyle w:val="ListParagraph"/>
              <w:numPr>
                <w:ilvl w:val="0"/>
                <w:numId w:val="60"/>
              </w:numPr>
              <w:spacing w:after="0" w:line="240" w:lineRule="auto"/>
              <w:ind w:left="349"/>
              <w:rPr>
                <w:color w:val="000000"/>
                <w:shd w:val="clear" w:color="auto" w:fill="FFFFFF"/>
                <w:lang w:val="en-US"/>
              </w:rPr>
            </w:pPr>
            <w:r w:rsidRPr="002A18ED">
              <w:t>Opportunities for improvement are validated through testing, feedback and iteration.</w:t>
            </w:r>
          </w:p>
          <w:p w14:paraId="00D38906" w14:textId="77777777" w:rsidR="00085C7A" w:rsidRPr="0055747D" w:rsidRDefault="006E3174" w:rsidP="0055747D">
            <w:pPr>
              <w:pStyle w:val="ListParagraph"/>
              <w:numPr>
                <w:ilvl w:val="0"/>
                <w:numId w:val="60"/>
              </w:numPr>
              <w:spacing w:after="0" w:line="240" w:lineRule="auto"/>
              <w:ind w:left="349"/>
              <w:rPr>
                <w:color w:val="000000"/>
                <w:shd w:val="clear" w:color="auto" w:fill="FFFFFF"/>
                <w:lang w:val="en-US"/>
              </w:rPr>
            </w:pPr>
            <w:r w:rsidRPr="002A18ED">
              <w:t>Recommendations are evidence-based and support better outcomes for users and the organisation.</w:t>
            </w:r>
          </w:p>
          <w:p w14:paraId="4E8DA838" w14:textId="3DDA2E3A" w:rsidR="0055747D" w:rsidRPr="002A18ED" w:rsidRDefault="0055747D" w:rsidP="0055747D">
            <w:pPr>
              <w:pStyle w:val="ListParagraph"/>
              <w:spacing w:after="0" w:line="240" w:lineRule="auto"/>
              <w:rPr>
                <w:color w:val="000000"/>
                <w:shd w:val="clear" w:color="auto" w:fill="FFFFFF"/>
                <w:lang w:val="en-US"/>
              </w:rPr>
            </w:pPr>
          </w:p>
        </w:tc>
      </w:tr>
      <w:tr w:rsidR="00D62B57" w14:paraId="4E8DA842" w14:textId="77777777" w:rsidTr="1F01E094">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8DA83A" w14:textId="44D18283" w:rsidR="00D62B57" w:rsidRPr="006E3174" w:rsidRDefault="006E3174" w:rsidP="006E3174">
            <w:pPr>
              <w:pStyle w:val="ListParagraph"/>
              <w:numPr>
                <w:ilvl w:val="0"/>
                <w:numId w:val="23"/>
              </w:numPr>
              <w:rPr>
                <w:lang w:val="en-US"/>
              </w:rPr>
            </w:pPr>
            <w:r>
              <w:rPr>
                <w:lang w:val="en-US"/>
              </w:rPr>
              <w:t>Collaboration with multidisciplinary teams and stakeholders</w:t>
            </w:r>
          </w:p>
        </w:tc>
        <w:tc>
          <w:tcPr>
            <w:tcW w:w="5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CCF388" w14:textId="77777777" w:rsidR="0055747D" w:rsidRPr="0055747D" w:rsidRDefault="006E3174" w:rsidP="0055747D">
            <w:pPr>
              <w:pStyle w:val="ListParagraph"/>
              <w:numPr>
                <w:ilvl w:val="0"/>
                <w:numId w:val="60"/>
              </w:numPr>
              <w:spacing w:after="0" w:line="240" w:lineRule="auto"/>
              <w:ind w:left="349"/>
              <w:rPr>
                <w:color w:val="000000"/>
                <w:shd w:val="clear" w:color="auto" w:fill="FFFFFF"/>
                <w:lang w:val="en-US"/>
              </w:rPr>
            </w:pPr>
            <w:r w:rsidRPr="002A18ED">
              <w:t>Shared understanding of problems, opportunities and priorities is built across teams.</w:t>
            </w:r>
          </w:p>
          <w:p w14:paraId="15474A57" w14:textId="77777777" w:rsidR="0055747D" w:rsidRPr="0055747D" w:rsidRDefault="006E3174" w:rsidP="0055747D">
            <w:pPr>
              <w:pStyle w:val="ListParagraph"/>
              <w:numPr>
                <w:ilvl w:val="0"/>
                <w:numId w:val="60"/>
              </w:numPr>
              <w:spacing w:after="0" w:line="240" w:lineRule="auto"/>
              <w:ind w:left="349"/>
              <w:rPr>
                <w:color w:val="000000"/>
                <w:shd w:val="clear" w:color="auto" w:fill="FFFFFF"/>
                <w:lang w:val="en-US"/>
              </w:rPr>
            </w:pPr>
            <w:r w:rsidRPr="002A18ED">
              <w:t>Workshops and co-design activity support effective service design decisions.</w:t>
            </w:r>
          </w:p>
          <w:p w14:paraId="2AED7C67" w14:textId="77777777" w:rsidR="0055747D" w:rsidRPr="0055747D" w:rsidRDefault="006E3174" w:rsidP="0055747D">
            <w:pPr>
              <w:pStyle w:val="ListParagraph"/>
              <w:numPr>
                <w:ilvl w:val="0"/>
                <w:numId w:val="60"/>
              </w:numPr>
              <w:spacing w:after="0" w:line="240" w:lineRule="auto"/>
              <w:ind w:left="349"/>
              <w:rPr>
                <w:color w:val="000000"/>
                <w:shd w:val="clear" w:color="auto" w:fill="FFFFFF"/>
                <w:lang w:val="en-US"/>
              </w:rPr>
            </w:pPr>
            <w:r w:rsidRPr="002A18ED">
              <w:t>Stakeholders are engaged constructively and understand the rationale for design choices.</w:t>
            </w:r>
          </w:p>
          <w:p w14:paraId="4E8DA841" w14:textId="564B89AC" w:rsidR="001B5BA2" w:rsidRPr="002A18ED" w:rsidRDefault="006E3174" w:rsidP="0055747D">
            <w:pPr>
              <w:pStyle w:val="ListParagraph"/>
              <w:numPr>
                <w:ilvl w:val="0"/>
                <w:numId w:val="60"/>
              </w:numPr>
              <w:spacing w:after="0" w:line="240" w:lineRule="auto"/>
              <w:ind w:left="349"/>
              <w:rPr>
                <w:color w:val="000000"/>
                <w:shd w:val="clear" w:color="auto" w:fill="FFFFFF"/>
                <w:lang w:val="en-US"/>
              </w:rPr>
            </w:pPr>
            <w:r w:rsidRPr="002A18ED">
              <w:t>Design activity is aligned with delivery plans, business needs and technical feasibility.</w:t>
            </w:r>
          </w:p>
        </w:tc>
      </w:tr>
      <w:tr w:rsidR="00D62B57" w14:paraId="4E8DA852" w14:textId="77777777" w:rsidTr="1F01E094">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8DA84A" w14:textId="283021F2" w:rsidR="00D62B57" w:rsidRPr="006E3174" w:rsidRDefault="006E3174" w:rsidP="006E3174">
            <w:pPr>
              <w:pStyle w:val="ListParagraph"/>
              <w:numPr>
                <w:ilvl w:val="0"/>
                <w:numId w:val="23"/>
              </w:numPr>
              <w:rPr>
                <w:lang w:val="en-US"/>
              </w:rPr>
            </w:pPr>
            <w:r>
              <w:rPr>
                <w:lang w:val="en-US"/>
              </w:rPr>
              <w:t>Standards, accessibility and continuous improvement</w:t>
            </w:r>
          </w:p>
        </w:tc>
        <w:tc>
          <w:tcPr>
            <w:tcW w:w="58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6FAB6C" w14:textId="77777777" w:rsidR="0055747D" w:rsidRPr="0055747D" w:rsidRDefault="006E3174" w:rsidP="0055747D">
            <w:pPr>
              <w:pStyle w:val="ListParagraph"/>
              <w:numPr>
                <w:ilvl w:val="0"/>
                <w:numId w:val="60"/>
              </w:numPr>
              <w:spacing w:after="0" w:line="240" w:lineRule="auto"/>
              <w:ind w:left="349"/>
              <w:rPr>
                <w:lang w:val="en-US"/>
              </w:rPr>
            </w:pPr>
            <w:r w:rsidRPr="002A18ED">
              <w:t>Services are designed in line with agreed standards, policies and good practice.</w:t>
            </w:r>
          </w:p>
          <w:p w14:paraId="3CB1A603" w14:textId="77777777" w:rsidR="009F0276" w:rsidRPr="009F0276" w:rsidRDefault="009F0276" w:rsidP="009F0276">
            <w:pPr>
              <w:pStyle w:val="ListParagraph"/>
              <w:numPr>
                <w:ilvl w:val="0"/>
                <w:numId w:val="60"/>
              </w:numPr>
              <w:spacing w:line="240" w:lineRule="auto"/>
              <w:ind w:left="349"/>
            </w:pPr>
            <w:r w:rsidRPr="009F0276">
              <w:t>Welsh and English language needs are considered from the start of discovery, design and testing activity.</w:t>
            </w:r>
          </w:p>
          <w:p w14:paraId="3F8EB065" w14:textId="77777777" w:rsidR="0055747D" w:rsidRPr="0055747D" w:rsidRDefault="006E3174" w:rsidP="0055747D">
            <w:pPr>
              <w:pStyle w:val="ListParagraph"/>
              <w:numPr>
                <w:ilvl w:val="0"/>
                <w:numId w:val="60"/>
              </w:numPr>
              <w:spacing w:after="0" w:line="240" w:lineRule="auto"/>
              <w:ind w:left="349"/>
              <w:rPr>
                <w:lang w:val="en-US"/>
              </w:rPr>
            </w:pPr>
            <w:r w:rsidRPr="002A18ED">
              <w:t>Accessibility and inclusive design considerations are reflected in service proposals and artefacts.</w:t>
            </w:r>
          </w:p>
          <w:p w14:paraId="5A195337" w14:textId="77777777" w:rsidR="0055747D" w:rsidRPr="0055747D" w:rsidRDefault="006E3174" w:rsidP="0055747D">
            <w:pPr>
              <w:pStyle w:val="ListParagraph"/>
              <w:numPr>
                <w:ilvl w:val="0"/>
                <w:numId w:val="60"/>
              </w:numPr>
              <w:spacing w:after="0" w:line="240" w:lineRule="auto"/>
              <w:ind w:left="349"/>
              <w:rPr>
                <w:lang w:val="en-US"/>
              </w:rPr>
            </w:pPr>
            <w:r w:rsidRPr="002A18ED">
              <w:t>Learning from testing, delivery and feedback is used to refine services over time.</w:t>
            </w:r>
          </w:p>
          <w:p w14:paraId="4E8DA851" w14:textId="2AB76E90" w:rsidR="00EE7602" w:rsidRPr="002A18ED" w:rsidRDefault="006E3174" w:rsidP="0055747D">
            <w:pPr>
              <w:pStyle w:val="ListParagraph"/>
              <w:numPr>
                <w:ilvl w:val="0"/>
                <w:numId w:val="60"/>
              </w:numPr>
              <w:spacing w:after="0" w:line="240" w:lineRule="auto"/>
              <w:ind w:left="349"/>
              <w:rPr>
                <w:lang w:val="en-US"/>
              </w:rPr>
            </w:pPr>
            <w:r w:rsidRPr="002A18ED">
              <w:t>The role contributes to improving service design practice, tools and ways of working.</w:t>
            </w:r>
          </w:p>
        </w:tc>
      </w:tr>
      <w:tr w:rsidR="00531998" w14:paraId="4E8DA861" w14:textId="77777777" w:rsidTr="1F01E094">
        <w:tc>
          <w:tcPr>
            <w:tcW w:w="3369" w:type="dxa"/>
            <w:tcBorders>
              <w:top w:val="single" w:sz="4" w:space="0" w:color="auto"/>
              <w:left w:val="single" w:sz="4" w:space="0" w:color="auto"/>
              <w:bottom w:val="single" w:sz="4" w:space="0" w:color="auto"/>
              <w:right w:val="single" w:sz="4" w:space="0" w:color="auto"/>
            </w:tcBorders>
          </w:tcPr>
          <w:p w14:paraId="4E8DA85A" w14:textId="3C6B4F4E" w:rsidR="00531998" w:rsidRPr="00531998" w:rsidRDefault="00531998" w:rsidP="00531998">
            <w:pPr>
              <w:spacing w:after="0" w:line="240" w:lineRule="auto"/>
              <w:rPr>
                <w:lang w:val="en-US"/>
              </w:rPr>
            </w:pPr>
            <w:r w:rsidRPr="00531998">
              <w:rPr>
                <w:lang w:val="en-US"/>
              </w:rPr>
              <w:t>Health and Safety Statement</w:t>
            </w:r>
          </w:p>
        </w:tc>
        <w:tc>
          <w:tcPr>
            <w:tcW w:w="5873" w:type="dxa"/>
            <w:tcBorders>
              <w:top w:val="single" w:sz="4" w:space="0" w:color="auto"/>
              <w:left w:val="single" w:sz="4" w:space="0" w:color="auto"/>
              <w:bottom w:val="single" w:sz="4" w:space="0" w:color="auto"/>
              <w:right w:val="single" w:sz="4" w:space="0" w:color="auto"/>
            </w:tcBorders>
          </w:tcPr>
          <w:p w14:paraId="7BCE3202" w14:textId="77777777" w:rsidR="00531998" w:rsidRPr="00531998" w:rsidRDefault="00531998" w:rsidP="00531998">
            <w:pPr>
              <w:spacing w:after="0" w:line="240" w:lineRule="auto"/>
              <w:rPr>
                <w:lang w:val="en-US"/>
              </w:rPr>
            </w:pPr>
            <w:r w:rsidRPr="00531998">
              <w:rPr>
                <w:lang w:val="en-US"/>
              </w:rPr>
              <w:t>Every employee has a responsibility under the Health and Safety at Work Act to:</w:t>
            </w:r>
            <w:r w:rsidRPr="00531998">
              <w:rPr>
                <w:lang w:val="en-US"/>
              </w:rPr>
              <w:br/>
            </w:r>
          </w:p>
          <w:p w14:paraId="30616C4A" w14:textId="77777777" w:rsidR="00531998" w:rsidRPr="00531998" w:rsidRDefault="00531998" w:rsidP="00531998">
            <w:pPr>
              <w:numPr>
                <w:ilvl w:val="0"/>
                <w:numId w:val="62"/>
              </w:numPr>
              <w:spacing w:after="0" w:line="240" w:lineRule="auto"/>
              <w:rPr>
                <w:lang w:val="en-AU"/>
              </w:rPr>
            </w:pPr>
            <w:r w:rsidRPr="00531998">
              <w:rPr>
                <w:lang w:val="en-AU"/>
              </w:rPr>
              <w:t>Comply with the Health and Safety Policy, the Health and Safety Management Plan and all company safe work practices</w:t>
            </w:r>
          </w:p>
          <w:p w14:paraId="24842C93" w14:textId="77777777" w:rsidR="00531998" w:rsidRPr="00531998" w:rsidRDefault="00531998" w:rsidP="00531998">
            <w:pPr>
              <w:numPr>
                <w:ilvl w:val="0"/>
                <w:numId w:val="62"/>
              </w:numPr>
              <w:spacing w:after="0" w:line="240" w:lineRule="auto"/>
              <w:rPr>
                <w:lang w:val="en-AU"/>
              </w:rPr>
            </w:pPr>
            <w:r w:rsidRPr="00531998">
              <w:rPr>
                <w:lang w:val="en-AU"/>
              </w:rPr>
              <w:lastRenderedPageBreak/>
              <w:t>Ensure the safety of themselves and others in the workplace</w:t>
            </w:r>
          </w:p>
          <w:p w14:paraId="7DAEC722" w14:textId="77777777" w:rsidR="00531998" w:rsidRPr="00531998" w:rsidRDefault="00531998" w:rsidP="00531998">
            <w:pPr>
              <w:numPr>
                <w:ilvl w:val="0"/>
                <w:numId w:val="62"/>
              </w:numPr>
              <w:spacing w:after="0" w:line="240" w:lineRule="auto"/>
              <w:rPr>
                <w:lang w:val="en-AU"/>
              </w:rPr>
            </w:pPr>
            <w:r w:rsidRPr="00531998">
              <w:rPr>
                <w:lang w:val="en-AU"/>
              </w:rPr>
              <w:t>Immediately report any unsafe condition, dangerous occurrence or injury to their line manager</w:t>
            </w:r>
          </w:p>
          <w:p w14:paraId="078B8B95" w14:textId="77777777" w:rsidR="00531998" w:rsidRDefault="00531998" w:rsidP="00531998">
            <w:pPr>
              <w:numPr>
                <w:ilvl w:val="0"/>
                <w:numId w:val="62"/>
              </w:numPr>
              <w:spacing w:after="0" w:line="240" w:lineRule="auto"/>
              <w:rPr>
                <w:lang w:val="en-AU"/>
              </w:rPr>
            </w:pPr>
            <w:r w:rsidRPr="00531998">
              <w:rPr>
                <w:lang w:val="en-AU"/>
              </w:rPr>
              <w:t xml:space="preserve">Ensure they </w:t>
            </w:r>
            <w:proofErr w:type="gramStart"/>
            <w:r w:rsidRPr="00531998">
              <w:rPr>
                <w:lang w:val="en-AU"/>
              </w:rPr>
              <w:t>are able to</w:t>
            </w:r>
            <w:proofErr w:type="gramEnd"/>
            <w:r w:rsidRPr="00531998">
              <w:rPr>
                <w:lang w:val="en-AU"/>
              </w:rPr>
              <w:t xml:space="preserve"> competently and safely perform any work they undertake</w:t>
            </w:r>
          </w:p>
          <w:p w14:paraId="4E8DA860" w14:textId="55C87DB6" w:rsidR="00531998" w:rsidRPr="00531998" w:rsidRDefault="00531998" w:rsidP="00531998">
            <w:pPr>
              <w:numPr>
                <w:ilvl w:val="0"/>
                <w:numId w:val="62"/>
              </w:numPr>
              <w:spacing w:after="0" w:line="240" w:lineRule="auto"/>
              <w:rPr>
                <w:lang w:val="en-AU"/>
              </w:rPr>
            </w:pPr>
            <w:r w:rsidRPr="00531998">
              <w:rPr>
                <w:lang w:val="en-US"/>
              </w:rPr>
              <w:t>Co-operate with the Company on all matters of health and safety</w:t>
            </w:r>
          </w:p>
        </w:tc>
      </w:tr>
    </w:tbl>
    <w:p w14:paraId="4E8DA867" w14:textId="77777777" w:rsidR="00D62B57" w:rsidRDefault="00D62B57" w:rsidP="00D62B57">
      <w:pPr>
        <w:rPr>
          <w:b/>
          <w:sz w:val="24"/>
          <w:szCs w:val="24"/>
        </w:rPr>
      </w:pPr>
    </w:p>
    <w:p w14:paraId="60AE32DB" w14:textId="77777777" w:rsidR="00646A32" w:rsidRDefault="00646A32" w:rsidP="004769C5">
      <w:pPr>
        <w:rPr>
          <w:b/>
          <w:bCs/>
        </w:rPr>
      </w:pPr>
    </w:p>
    <w:p w14:paraId="16202092" w14:textId="77777777" w:rsidR="00646A32" w:rsidRDefault="00646A32" w:rsidP="004769C5">
      <w:pPr>
        <w:rPr>
          <w:b/>
          <w:bCs/>
        </w:rPr>
      </w:pPr>
    </w:p>
    <w:p w14:paraId="11F9E12D" w14:textId="77777777" w:rsidR="00646A32" w:rsidRDefault="00646A32" w:rsidP="004769C5">
      <w:pPr>
        <w:rPr>
          <w:b/>
          <w:bCs/>
        </w:rPr>
      </w:pPr>
    </w:p>
    <w:p w14:paraId="4D5C4EC9" w14:textId="77777777" w:rsidR="00646A32" w:rsidRDefault="00646A32" w:rsidP="004769C5">
      <w:pPr>
        <w:rPr>
          <w:b/>
          <w:bCs/>
        </w:rPr>
      </w:pPr>
    </w:p>
    <w:p w14:paraId="722D029F" w14:textId="77777777" w:rsidR="00646A32" w:rsidRDefault="00646A32" w:rsidP="004769C5">
      <w:pPr>
        <w:rPr>
          <w:b/>
          <w:bCs/>
        </w:rPr>
      </w:pPr>
    </w:p>
    <w:p w14:paraId="4C47D364" w14:textId="77777777" w:rsidR="00646A32" w:rsidRDefault="00646A32" w:rsidP="004769C5">
      <w:pPr>
        <w:rPr>
          <w:b/>
          <w:bCs/>
        </w:rPr>
      </w:pPr>
    </w:p>
    <w:p w14:paraId="6F927B9B" w14:textId="77777777" w:rsidR="00646A32" w:rsidRDefault="00646A32" w:rsidP="004769C5">
      <w:pPr>
        <w:rPr>
          <w:b/>
          <w:bCs/>
        </w:rPr>
      </w:pPr>
    </w:p>
    <w:p w14:paraId="5C7A8F8B" w14:textId="77777777" w:rsidR="00646A32" w:rsidRDefault="00646A32" w:rsidP="004769C5">
      <w:pPr>
        <w:rPr>
          <w:b/>
          <w:bCs/>
        </w:rPr>
      </w:pPr>
    </w:p>
    <w:sectPr w:rsidR="00646A3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EFC63" w14:textId="77777777" w:rsidR="00F853B2" w:rsidRDefault="00F853B2" w:rsidP="00721824">
      <w:pPr>
        <w:spacing w:after="0" w:line="240" w:lineRule="auto"/>
      </w:pPr>
      <w:r>
        <w:separator/>
      </w:r>
    </w:p>
  </w:endnote>
  <w:endnote w:type="continuationSeparator" w:id="0">
    <w:p w14:paraId="3098FD33" w14:textId="77777777" w:rsidR="00F853B2" w:rsidRDefault="00F853B2" w:rsidP="00721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403307"/>
      <w:docPartObj>
        <w:docPartGallery w:val="Page Numbers (Bottom of Page)"/>
        <w:docPartUnique/>
      </w:docPartObj>
    </w:sdtPr>
    <w:sdtEndPr>
      <w:rPr>
        <w:noProof/>
      </w:rPr>
    </w:sdtEndPr>
    <w:sdtContent>
      <w:p w14:paraId="4E8DA870" w14:textId="77777777" w:rsidR="00B315F4" w:rsidRDefault="00B315F4">
        <w:pPr>
          <w:pStyle w:val="Footer"/>
          <w:jc w:val="right"/>
        </w:pPr>
        <w:r>
          <w:fldChar w:fldCharType="begin"/>
        </w:r>
        <w:r>
          <w:instrText xml:space="preserve"> PAGE   \* MERGEFORMAT </w:instrText>
        </w:r>
        <w:r>
          <w:fldChar w:fldCharType="separate"/>
        </w:r>
        <w:r w:rsidR="00BE0C0D">
          <w:rPr>
            <w:noProof/>
          </w:rPr>
          <w:t>1</w:t>
        </w:r>
        <w:r>
          <w:rPr>
            <w:noProof/>
          </w:rPr>
          <w:fldChar w:fldCharType="end"/>
        </w:r>
      </w:p>
    </w:sdtContent>
  </w:sdt>
  <w:p w14:paraId="4E8DA871" w14:textId="77777777" w:rsidR="00B315F4" w:rsidRDefault="00B31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C0A63" w14:textId="77777777" w:rsidR="00F853B2" w:rsidRDefault="00F853B2" w:rsidP="00721824">
      <w:pPr>
        <w:spacing w:after="0" w:line="240" w:lineRule="auto"/>
      </w:pPr>
      <w:r>
        <w:separator/>
      </w:r>
    </w:p>
  </w:footnote>
  <w:footnote w:type="continuationSeparator" w:id="0">
    <w:p w14:paraId="62718A32" w14:textId="77777777" w:rsidR="00F853B2" w:rsidRDefault="00F853B2" w:rsidP="00721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A86E" w14:textId="77777777" w:rsidR="00721824" w:rsidRDefault="00721824">
    <w:pPr>
      <w:pStyle w:val="Header"/>
      <w:rPr>
        <w:rFonts w:ascii="Arial" w:eastAsiaTheme="majorEastAsia" w:hAnsi="Arial" w:cs="Arial"/>
        <w:sz w:val="24"/>
        <w:szCs w:val="24"/>
      </w:rPr>
    </w:pPr>
  </w:p>
  <w:p w14:paraId="4E8DA86F" w14:textId="77777777" w:rsidR="00A1003A" w:rsidRDefault="00A100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2317"/>
    <w:multiLevelType w:val="multilevel"/>
    <w:tmpl w:val="762A8442"/>
    <w:lvl w:ilvl="0">
      <w:start w:val="1"/>
      <w:numFmt w:val="decimal"/>
      <w:lvlText w:val="%1.1"/>
      <w:lvlJc w:val="left"/>
      <w:pPr>
        <w:ind w:left="357" w:hanging="357"/>
      </w:pPr>
      <w:rPr>
        <w:rFonts w:hint="default"/>
        <w:b w:val="0"/>
        <w:i w:val="0"/>
        <w:sz w:val="22"/>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05676826"/>
    <w:multiLevelType w:val="multilevel"/>
    <w:tmpl w:val="830A74D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 w15:restartNumberingAfterBreak="0">
    <w:nsid w:val="067B573D"/>
    <w:multiLevelType w:val="multilevel"/>
    <w:tmpl w:val="B3BE189A"/>
    <w:lvl w:ilvl="0">
      <w:start w:val="1"/>
      <w:numFmt w:val="none"/>
      <w:lvlText w:val="3.3"/>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 w15:restartNumberingAfterBreak="0">
    <w:nsid w:val="091058AC"/>
    <w:multiLevelType w:val="multilevel"/>
    <w:tmpl w:val="FB08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843D42"/>
    <w:multiLevelType w:val="multilevel"/>
    <w:tmpl w:val="CDD2A8EC"/>
    <w:lvl w:ilvl="0">
      <w:start w:val="1"/>
      <w:numFmt w:val="none"/>
      <w:lvlText w:val="5.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0C8171C4"/>
    <w:multiLevelType w:val="multilevel"/>
    <w:tmpl w:val="B4F6F038"/>
    <w:lvl w:ilvl="0">
      <w:start w:val="1"/>
      <w:numFmt w:val="none"/>
      <w:lvlText w:val="3.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15:restartNumberingAfterBreak="0">
    <w:nsid w:val="0ED669A2"/>
    <w:multiLevelType w:val="multilevel"/>
    <w:tmpl w:val="0AB083C2"/>
    <w:lvl w:ilvl="0">
      <w:start w:val="1"/>
      <w:numFmt w:val="none"/>
      <w:lvlText w:val="2.2"/>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00A71AE"/>
    <w:multiLevelType w:val="multilevel"/>
    <w:tmpl w:val="EC82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AE3CBD"/>
    <w:multiLevelType w:val="multilevel"/>
    <w:tmpl w:val="B74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D056CD"/>
    <w:multiLevelType w:val="hybridMultilevel"/>
    <w:tmpl w:val="9648B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2C1698"/>
    <w:multiLevelType w:val="multilevel"/>
    <w:tmpl w:val="ED80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651C02"/>
    <w:multiLevelType w:val="multilevel"/>
    <w:tmpl w:val="B39E5D28"/>
    <w:lvl w:ilvl="0">
      <w:start w:val="1"/>
      <w:numFmt w:val="none"/>
      <w:lvlText w:val="6.3"/>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15:restartNumberingAfterBreak="0">
    <w:nsid w:val="15477747"/>
    <w:multiLevelType w:val="multilevel"/>
    <w:tmpl w:val="806C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2551E6"/>
    <w:multiLevelType w:val="multilevel"/>
    <w:tmpl w:val="3D24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6F39F3"/>
    <w:multiLevelType w:val="hybridMultilevel"/>
    <w:tmpl w:val="984A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633C10"/>
    <w:multiLevelType w:val="multilevel"/>
    <w:tmpl w:val="F3EA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8E2805"/>
    <w:multiLevelType w:val="multilevel"/>
    <w:tmpl w:val="0744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D96B96"/>
    <w:multiLevelType w:val="hybridMultilevel"/>
    <w:tmpl w:val="6D4EA4E6"/>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80879B7"/>
    <w:multiLevelType w:val="multilevel"/>
    <w:tmpl w:val="638A4304"/>
    <w:lvl w:ilvl="0">
      <w:start w:val="1"/>
      <w:numFmt w:val="none"/>
      <w:lvlText w:val="5.3"/>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15:restartNumberingAfterBreak="0">
    <w:nsid w:val="2D88755B"/>
    <w:multiLevelType w:val="multilevel"/>
    <w:tmpl w:val="208E49CA"/>
    <w:lvl w:ilvl="0">
      <w:start w:val="1"/>
      <w:numFmt w:val="none"/>
      <w:lvlText w:val="5.2"/>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30F7376D"/>
    <w:multiLevelType w:val="multilevel"/>
    <w:tmpl w:val="1672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4616FE"/>
    <w:multiLevelType w:val="multilevel"/>
    <w:tmpl w:val="678E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F15541"/>
    <w:multiLevelType w:val="multilevel"/>
    <w:tmpl w:val="FC6A2C4A"/>
    <w:lvl w:ilvl="0">
      <w:start w:val="1"/>
      <w:numFmt w:val="decimal"/>
      <w:pStyle w:val="Heading1"/>
      <w:lvlText w:val="%1.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38D33291"/>
    <w:multiLevelType w:val="multilevel"/>
    <w:tmpl w:val="5F22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A70CB5"/>
    <w:multiLevelType w:val="multilevel"/>
    <w:tmpl w:val="4998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DE07DA"/>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B171217"/>
    <w:multiLevelType w:val="multilevel"/>
    <w:tmpl w:val="5B68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401238"/>
    <w:multiLevelType w:val="hybridMultilevel"/>
    <w:tmpl w:val="D6263082"/>
    <w:lvl w:ilvl="0" w:tplc="5C56A642">
      <w:start w:val="1"/>
      <w:numFmt w:val="bullet"/>
      <w:lvlText w:val=""/>
      <w:lvlJc w:val="left"/>
      <w:pPr>
        <w:tabs>
          <w:tab w:val="num" w:pos="360"/>
        </w:tabs>
        <w:ind w:left="36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8C6F3F"/>
    <w:multiLevelType w:val="multilevel"/>
    <w:tmpl w:val="04E6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336FBE"/>
    <w:multiLevelType w:val="multilevel"/>
    <w:tmpl w:val="3D4C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F324DC"/>
    <w:multiLevelType w:val="multilevel"/>
    <w:tmpl w:val="7278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21D13F7"/>
    <w:multiLevelType w:val="multilevel"/>
    <w:tmpl w:val="548C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2AD3C3B"/>
    <w:multiLevelType w:val="hybridMultilevel"/>
    <w:tmpl w:val="AF027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3887D6D"/>
    <w:multiLevelType w:val="multilevel"/>
    <w:tmpl w:val="D8EEA600"/>
    <w:lvl w:ilvl="0">
      <w:start w:val="1"/>
      <w:numFmt w:val="decimal"/>
      <w:lvlText w:val="%1."/>
      <w:lvlJc w:val="left"/>
      <w:pPr>
        <w:ind w:left="360" w:hanging="360"/>
      </w:pPr>
      <w:rPr>
        <w:rFonts w:ascii="Calibri" w:hAnsi="Calibri" w:hint="default"/>
        <w:b w:val="0"/>
        <w:i w:val="0"/>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45546D3D"/>
    <w:multiLevelType w:val="multilevel"/>
    <w:tmpl w:val="1612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342D46"/>
    <w:multiLevelType w:val="multilevel"/>
    <w:tmpl w:val="20A60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98947F0"/>
    <w:multiLevelType w:val="multilevel"/>
    <w:tmpl w:val="F7F2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8F336D"/>
    <w:multiLevelType w:val="multilevel"/>
    <w:tmpl w:val="016027D0"/>
    <w:lvl w:ilvl="0">
      <w:start w:val="1"/>
      <w:numFmt w:val="none"/>
      <w:lvlText w:val="2.3"/>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8" w15:restartNumberingAfterBreak="0">
    <w:nsid w:val="4DA205FA"/>
    <w:multiLevelType w:val="multilevel"/>
    <w:tmpl w:val="D2E2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0371626"/>
    <w:multiLevelType w:val="multilevel"/>
    <w:tmpl w:val="D73A55A8"/>
    <w:lvl w:ilvl="0">
      <w:start w:val="1"/>
      <w:numFmt w:val="none"/>
      <w:lvlText w:val="5.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0" w15:restartNumberingAfterBreak="0">
    <w:nsid w:val="51C42265"/>
    <w:multiLevelType w:val="multilevel"/>
    <w:tmpl w:val="5E04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3EC4518"/>
    <w:multiLevelType w:val="multilevel"/>
    <w:tmpl w:val="CFB4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5B83D27"/>
    <w:multiLevelType w:val="hybridMultilevel"/>
    <w:tmpl w:val="9E247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63B56B8"/>
    <w:multiLevelType w:val="multilevel"/>
    <w:tmpl w:val="4044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0C5FF5"/>
    <w:multiLevelType w:val="multilevel"/>
    <w:tmpl w:val="1568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E105993"/>
    <w:multiLevelType w:val="multilevel"/>
    <w:tmpl w:val="DF5435BC"/>
    <w:lvl w:ilvl="0">
      <w:start w:val="1"/>
      <w:numFmt w:val="none"/>
      <w:lvlText w:val="3.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6" w15:restartNumberingAfterBreak="0">
    <w:nsid w:val="5FFA4298"/>
    <w:multiLevelType w:val="multilevel"/>
    <w:tmpl w:val="C59C84E4"/>
    <w:lvl w:ilvl="0">
      <w:start w:val="1"/>
      <w:numFmt w:val="none"/>
      <w:lvlText w:val="6.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7" w15:restartNumberingAfterBreak="0">
    <w:nsid w:val="62B87D53"/>
    <w:multiLevelType w:val="multilevel"/>
    <w:tmpl w:val="71DC8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53A3197"/>
    <w:multiLevelType w:val="multilevel"/>
    <w:tmpl w:val="38B2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271FC6"/>
    <w:multiLevelType w:val="multilevel"/>
    <w:tmpl w:val="329A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8CF2B97"/>
    <w:multiLevelType w:val="hybridMultilevel"/>
    <w:tmpl w:val="6A7A4D2A"/>
    <w:lvl w:ilvl="0" w:tplc="08090001">
      <w:start w:val="1"/>
      <w:numFmt w:val="bullet"/>
      <w:lvlText w:val=""/>
      <w:lvlJc w:val="left"/>
      <w:pPr>
        <w:tabs>
          <w:tab w:val="num" w:pos="360"/>
        </w:tabs>
        <w:ind w:left="36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133E33"/>
    <w:multiLevelType w:val="multilevel"/>
    <w:tmpl w:val="91E0D9D8"/>
    <w:lvl w:ilvl="0">
      <w:start w:val="1"/>
      <w:numFmt w:val="none"/>
      <w:lvlText w:val="4.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2" w15:restartNumberingAfterBreak="0">
    <w:nsid w:val="69C15966"/>
    <w:multiLevelType w:val="multilevel"/>
    <w:tmpl w:val="3CE20CD6"/>
    <w:lvl w:ilvl="0">
      <w:start w:val="1"/>
      <w:numFmt w:val="none"/>
      <w:lvlText w:val="4.2"/>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3" w15:restartNumberingAfterBreak="0">
    <w:nsid w:val="6A7E4142"/>
    <w:multiLevelType w:val="multilevel"/>
    <w:tmpl w:val="7416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EBB5B94"/>
    <w:multiLevelType w:val="multilevel"/>
    <w:tmpl w:val="EA00A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0331C13"/>
    <w:multiLevelType w:val="hybridMultilevel"/>
    <w:tmpl w:val="647C6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3F430E"/>
    <w:multiLevelType w:val="multilevel"/>
    <w:tmpl w:val="7BD072A6"/>
    <w:lvl w:ilvl="0">
      <w:start w:val="1"/>
      <w:numFmt w:val="none"/>
      <w:lvlText w:val="3.2"/>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7" w15:restartNumberingAfterBreak="0">
    <w:nsid w:val="76BF604D"/>
    <w:multiLevelType w:val="multilevel"/>
    <w:tmpl w:val="5FE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C6B793B"/>
    <w:multiLevelType w:val="multilevel"/>
    <w:tmpl w:val="281E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36625D"/>
    <w:multiLevelType w:val="multilevel"/>
    <w:tmpl w:val="54C4420A"/>
    <w:lvl w:ilvl="0">
      <w:start w:val="1"/>
      <w:numFmt w:val="none"/>
      <w:lvlText w:val="6.2"/>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0" w15:restartNumberingAfterBreak="0">
    <w:nsid w:val="7D7D0747"/>
    <w:multiLevelType w:val="multilevel"/>
    <w:tmpl w:val="B936D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D9A5FD5"/>
    <w:multiLevelType w:val="multilevel"/>
    <w:tmpl w:val="52587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257A41"/>
    <w:multiLevelType w:val="multilevel"/>
    <w:tmpl w:val="D974E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FF1181C"/>
    <w:multiLevelType w:val="multilevel"/>
    <w:tmpl w:val="3916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7780555">
    <w:abstractNumId w:val="32"/>
  </w:num>
  <w:num w:numId="2" w16cid:durableId="960842599">
    <w:abstractNumId w:val="17"/>
  </w:num>
  <w:num w:numId="3" w16cid:durableId="883903708">
    <w:abstractNumId w:val="42"/>
  </w:num>
  <w:num w:numId="4" w16cid:durableId="2144233419">
    <w:abstractNumId w:val="9"/>
  </w:num>
  <w:num w:numId="5" w16cid:durableId="497691847">
    <w:abstractNumId w:val="27"/>
  </w:num>
  <w:num w:numId="6" w16cid:durableId="777524277">
    <w:abstractNumId w:val="22"/>
  </w:num>
  <w:num w:numId="7" w16cid:durableId="2110194762">
    <w:abstractNumId w:val="6"/>
  </w:num>
  <w:num w:numId="8" w16cid:durableId="1835342314">
    <w:abstractNumId w:val="0"/>
  </w:num>
  <w:num w:numId="9" w16cid:durableId="1587183604">
    <w:abstractNumId w:val="37"/>
  </w:num>
  <w:num w:numId="10" w16cid:durableId="114646141">
    <w:abstractNumId w:val="45"/>
  </w:num>
  <w:num w:numId="11" w16cid:durableId="1885825328">
    <w:abstractNumId w:val="56"/>
  </w:num>
  <w:num w:numId="12" w16cid:durableId="786973462">
    <w:abstractNumId w:val="2"/>
  </w:num>
  <w:num w:numId="13" w16cid:durableId="2142844432">
    <w:abstractNumId w:val="5"/>
  </w:num>
  <w:num w:numId="14" w16cid:durableId="531458027">
    <w:abstractNumId w:val="51"/>
  </w:num>
  <w:num w:numId="15" w16cid:durableId="670530137">
    <w:abstractNumId w:val="52"/>
  </w:num>
  <w:num w:numId="16" w16cid:durableId="711078528">
    <w:abstractNumId w:val="39"/>
  </w:num>
  <w:num w:numId="17" w16cid:durableId="1788506158">
    <w:abstractNumId w:val="19"/>
  </w:num>
  <w:num w:numId="18" w16cid:durableId="559638437">
    <w:abstractNumId w:val="18"/>
  </w:num>
  <w:num w:numId="19" w16cid:durableId="1636835664">
    <w:abstractNumId w:val="4"/>
  </w:num>
  <w:num w:numId="20" w16cid:durableId="1647315526">
    <w:abstractNumId w:val="46"/>
  </w:num>
  <w:num w:numId="21" w16cid:durableId="1867324902">
    <w:abstractNumId w:val="59"/>
  </w:num>
  <w:num w:numId="22" w16cid:durableId="203176516">
    <w:abstractNumId w:val="11"/>
  </w:num>
  <w:num w:numId="23" w16cid:durableId="2033989533">
    <w:abstractNumId w:val="33"/>
  </w:num>
  <w:num w:numId="24" w16cid:durableId="293291683">
    <w:abstractNumId w:val="25"/>
  </w:num>
  <w:num w:numId="25" w16cid:durableId="1388528949">
    <w:abstractNumId w:val="3"/>
  </w:num>
  <w:num w:numId="26" w16cid:durableId="466509328">
    <w:abstractNumId w:val="23"/>
  </w:num>
  <w:num w:numId="27" w16cid:durableId="1250851079">
    <w:abstractNumId w:val="38"/>
  </w:num>
  <w:num w:numId="28" w16cid:durableId="352001569">
    <w:abstractNumId w:val="31"/>
  </w:num>
  <w:num w:numId="29" w16cid:durableId="840463382">
    <w:abstractNumId w:val="12"/>
  </w:num>
  <w:num w:numId="30" w16cid:durableId="869489322">
    <w:abstractNumId w:val="41"/>
  </w:num>
  <w:num w:numId="31" w16cid:durableId="35352634">
    <w:abstractNumId w:val="63"/>
  </w:num>
  <w:num w:numId="32" w16cid:durableId="543106737">
    <w:abstractNumId w:val="30"/>
  </w:num>
  <w:num w:numId="33" w16cid:durableId="1315379472">
    <w:abstractNumId w:val="10"/>
  </w:num>
  <w:num w:numId="34" w16cid:durableId="1176656320">
    <w:abstractNumId w:val="24"/>
  </w:num>
  <w:num w:numId="35" w16cid:durableId="882595034">
    <w:abstractNumId w:val="44"/>
  </w:num>
  <w:num w:numId="36" w16cid:durableId="1603994364">
    <w:abstractNumId w:val="53"/>
  </w:num>
  <w:num w:numId="37" w16cid:durableId="1970819815">
    <w:abstractNumId w:val="58"/>
  </w:num>
  <w:num w:numId="38" w16cid:durableId="1508835530">
    <w:abstractNumId w:val="29"/>
  </w:num>
  <w:num w:numId="39" w16cid:durableId="1672098179">
    <w:abstractNumId w:val="57"/>
  </w:num>
  <w:num w:numId="40" w16cid:durableId="2031057709">
    <w:abstractNumId w:val="15"/>
  </w:num>
  <w:num w:numId="41" w16cid:durableId="1531989101">
    <w:abstractNumId w:val="20"/>
  </w:num>
  <w:num w:numId="42" w16cid:durableId="2084520022">
    <w:abstractNumId w:val="16"/>
  </w:num>
  <w:num w:numId="43" w16cid:durableId="1013848395">
    <w:abstractNumId w:val="48"/>
  </w:num>
  <w:num w:numId="44" w16cid:durableId="266159431">
    <w:abstractNumId w:val="13"/>
  </w:num>
  <w:num w:numId="45" w16cid:durableId="56901470">
    <w:abstractNumId w:val="49"/>
  </w:num>
  <w:num w:numId="46" w16cid:durableId="190454481">
    <w:abstractNumId w:val="21"/>
  </w:num>
  <w:num w:numId="47" w16cid:durableId="1598706830">
    <w:abstractNumId w:val="61"/>
  </w:num>
  <w:num w:numId="48" w16cid:durableId="1218279366">
    <w:abstractNumId w:val="8"/>
  </w:num>
  <w:num w:numId="49" w16cid:durableId="93093524">
    <w:abstractNumId w:val="43"/>
  </w:num>
  <w:num w:numId="50" w16cid:durableId="431096256">
    <w:abstractNumId w:val="26"/>
  </w:num>
  <w:num w:numId="51" w16cid:durableId="1798331766">
    <w:abstractNumId w:val="34"/>
  </w:num>
  <w:num w:numId="52" w16cid:durableId="666983494">
    <w:abstractNumId w:val="36"/>
  </w:num>
  <w:num w:numId="53" w16cid:durableId="259460250">
    <w:abstractNumId w:val="28"/>
  </w:num>
  <w:num w:numId="54" w16cid:durableId="1657996498">
    <w:abstractNumId w:val="7"/>
  </w:num>
  <w:num w:numId="55" w16cid:durableId="282932145">
    <w:abstractNumId w:val="60"/>
  </w:num>
  <w:num w:numId="56" w16cid:durableId="551429488">
    <w:abstractNumId w:val="35"/>
  </w:num>
  <w:num w:numId="57" w16cid:durableId="181284632">
    <w:abstractNumId w:val="54"/>
  </w:num>
  <w:num w:numId="58" w16cid:durableId="216861453">
    <w:abstractNumId w:val="47"/>
  </w:num>
  <w:num w:numId="59" w16cid:durableId="1933389963">
    <w:abstractNumId w:val="62"/>
  </w:num>
  <w:num w:numId="60" w16cid:durableId="1907059709">
    <w:abstractNumId w:val="14"/>
  </w:num>
  <w:num w:numId="61" w16cid:durableId="745806331">
    <w:abstractNumId w:val="55"/>
  </w:num>
  <w:num w:numId="62" w16cid:durableId="60249781">
    <w:abstractNumId w:val="50"/>
  </w:num>
  <w:num w:numId="63" w16cid:durableId="1511220512">
    <w:abstractNumId w:val="40"/>
  </w:num>
  <w:num w:numId="64" w16cid:durableId="135876892">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57"/>
    <w:rsid w:val="00032D11"/>
    <w:rsid w:val="00047F76"/>
    <w:rsid w:val="00067F8F"/>
    <w:rsid w:val="0007773A"/>
    <w:rsid w:val="000820C5"/>
    <w:rsid w:val="00085C7A"/>
    <w:rsid w:val="000C2F25"/>
    <w:rsid w:val="000C5F9E"/>
    <w:rsid w:val="000C6B01"/>
    <w:rsid w:val="000D381A"/>
    <w:rsid w:val="000E3729"/>
    <w:rsid w:val="00102EC1"/>
    <w:rsid w:val="00105472"/>
    <w:rsid w:val="00107A7E"/>
    <w:rsid w:val="001274B7"/>
    <w:rsid w:val="00133FCD"/>
    <w:rsid w:val="001417C0"/>
    <w:rsid w:val="001431C2"/>
    <w:rsid w:val="001472F4"/>
    <w:rsid w:val="001479DB"/>
    <w:rsid w:val="001540CE"/>
    <w:rsid w:val="0016614E"/>
    <w:rsid w:val="001B5BA2"/>
    <w:rsid w:val="001F548A"/>
    <w:rsid w:val="002656AC"/>
    <w:rsid w:val="00276F7E"/>
    <w:rsid w:val="002A18ED"/>
    <w:rsid w:val="002D5752"/>
    <w:rsid w:val="00301837"/>
    <w:rsid w:val="003427ED"/>
    <w:rsid w:val="00345079"/>
    <w:rsid w:val="00350FB4"/>
    <w:rsid w:val="00355A0E"/>
    <w:rsid w:val="003667B3"/>
    <w:rsid w:val="00367FD8"/>
    <w:rsid w:val="00370AA7"/>
    <w:rsid w:val="00384AD8"/>
    <w:rsid w:val="00387299"/>
    <w:rsid w:val="003B2A55"/>
    <w:rsid w:val="003C3F1A"/>
    <w:rsid w:val="003D77B9"/>
    <w:rsid w:val="003F60F7"/>
    <w:rsid w:val="00436FAF"/>
    <w:rsid w:val="00437245"/>
    <w:rsid w:val="004410DD"/>
    <w:rsid w:val="00460388"/>
    <w:rsid w:val="004667BB"/>
    <w:rsid w:val="004769C5"/>
    <w:rsid w:val="004778F5"/>
    <w:rsid w:val="004844AC"/>
    <w:rsid w:val="00490628"/>
    <w:rsid w:val="004A6CBB"/>
    <w:rsid w:val="004B6335"/>
    <w:rsid w:val="004D4A18"/>
    <w:rsid w:val="00515703"/>
    <w:rsid w:val="005216CF"/>
    <w:rsid w:val="0052198D"/>
    <w:rsid w:val="00531998"/>
    <w:rsid w:val="00534313"/>
    <w:rsid w:val="00556850"/>
    <w:rsid w:val="0055747D"/>
    <w:rsid w:val="00560E20"/>
    <w:rsid w:val="005644BA"/>
    <w:rsid w:val="005742EB"/>
    <w:rsid w:val="00577472"/>
    <w:rsid w:val="00593849"/>
    <w:rsid w:val="005943B2"/>
    <w:rsid w:val="005A0498"/>
    <w:rsid w:val="005B6012"/>
    <w:rsid w:val="005E1048"/>
    <w:rsid w:val="005F7781"/>
    <w:rsid w:val="00602556"/>
    <w:rsid w:val="00607686"/>
    <w:rsid w:val="006354C0"/>
    <w:rsid w:val="00646A32"/>
    <w:rsid w:val="006617D1"/>
    <w:rsid w:val="00670DBB"/>
    <w:rsid w:val="00671D6E"/>
    <w:rsid w:val="00680E8E"/>
    <w:rsid w:val="006810CD"/>
    <w:rsid w:val="00687FFA"/>
    <w:rsid w:val="00692E81"/>
    <w:rsid w:val="00697B4F"/>
    <w:rsid w:val="006A1BFF"/>
    <w:rsid w:val="006B3EF3"/>
    <w:rsid w:val="006C6745"/>
    <w:rsid w:val="006D0008"/>
    <w:rsid w:val="006D6C87"/>
    <w:rsid w:val="006E3174"/>
    <w:rsid w:val="006E3B18"/>
    <w:rsid w:val="006E510C"/>
    <w:rsid w:val="00705778"/>
    <w:rsid w:val="00715B3B"/>
    <w:rsid w:val="00721824"/>
    <w:rsid w:val="007A261B"/>
    <w:rsid w:val="007A5283"/>
    <w:rsid w:val="008064F5"/>
    <w:rsid w:val="00860E6C"/>
    <w:rsid w:val="00862D3D"/>
    <w:rsid w:val="008B556F"/>
    <w:rsid w:val="008B7BBF"/>
    <w:rsid w:val="008E4B81"/>
    <w:rsid w:val="00927AB4"/>
    <w:rsid w:val="00934823"/>
    <w:rsid w:val="0094509D"/>
    <w:rsid w:val="00976B30"/>
    <w:rsid w:val="009933B4"/>
    <w:rsid w:val="009A0947"/>
    <w:rsid w:val="009A3C20"/>
    <w:rsid w:val="009E3DE9"/>
    <w:rsid w:val="009F0276"/>
    <w:rsid w:val="009F3E8F"/>
    <w:rsid w:val="009F5FC5"/>
    <w:rsid w:val="00A1003A"/>
    <w:rsid w:val="00A5424E"/>
    <w:rsid w:val="00A925DE"/>
    <w:rsid w:val="00AA3811"/>
    <w:rsid w:val="00AB578E"/>
    <w:rsid w:val="00AB6DFA"/>
    <w:rsid w:val="00AC5CC2"/>
    <w:rsid w:val="00AF6ADA"/>
    <w:rsid w:val="00B315F4"/>
    <w:rsid w:val="00B319DF"/>
    <w:rsid w:val="00B831DB"/>
    <w:rsid w:val="00B956A5"/>
    <w:rsid w:val="00B97754"/>
    <w:rsid w:val="00BA340A"/>
    <w:rsid w:val="00BB0DC2"/>
    <w:rsid w:val="00BD33A6"/>
    <w:rsid w:val="00BD6746"/>
    <w:rsid w:val="00BE0C0D"/>
    <w:rsid w:val="00BF4CA5"/>
    <w:rsid w:val="00C153FE"/>
    <w:rsid w:val="00C22A87"/>
    <w:rsid w:val="00C72F25"/>
    <w:rsid w:val="00D266AF"/>
    <w:rsid w:val="00D4353C"/>
    <w:rsid w:val="00D62B57"/>
    <w:rsid w:val="00D656AB"/>
    <w:rsid w:val="00D70A47"/>
    <w:rsid w:val="00D948EA"/>
    <w:rsid w:val="00DB51A7"/>
    <w:rsid w:val="00DC3B66"/>
    <w:rsid w:val="00E3161C"/>
    <w:rsid w:val="00E818F6"/>
    <w:rsid w:val="00E9385D"/>
    <w:rsid w:val="00EE7602"/>
    <w:rsid w:val="00EF18A9"/>
    <w:rsid w:val="00F1125B"/>
    <w:rsid w:val="00F207DE"/>
    <w:rsid w:val="00F20F2F"/>
    <w:rsid w:val="00F36E0E"/>
    <w:rsid w:val="00F50A30"/>
    <w:rsid w:val="00F65CDF"/>
    <w:rsid w:val="00F853B2"/>
    <w:rsid w:val="00FB1100"/>
    <w:rsid w:val="00FC090E"/>
    <w:rsid w:val="00FC0E98"/>
    <w:rsid w:val="00FC151C"/>
    <w:rsid w:val="00FD0181"/>
    <w:rsid w:val="00FD59E3"/>
    <w:rsid w:val="00FD7149"/>
    <w:rsid w:val="00FF1C8D"/>
    <w:rsid w:val="00FF746C"/>
    <w:rsid w:val="022EF210"/>
    <w:rsid w:val="136E6FD7"/>
    <w:rsid w:val="1934C0AA"/>
    <w:rsid w:val="1F01E094"/>
    <w:rsid w:val="26117910"/>
    <w:rsid w:val="29A79D2B"/>
    <w:rsid w:val="375DA621"/>
    <w:rsid w:val="38F58AED"/>
    <w:rsid w:val="3EADD317"/>
    <w:rsid w:val="4724B08C"/>
    <w:rsid w:val="4CA01395"/>
    <w:rsid w:val="4F1AE37E"/>
    <w:rsid w:val="58364B58"/>
    <w:rsid w:val="5E7325D0"/>
    <w:rsid w:val="6456F2E8"/>
    <w:rsid w:val="65AD83BD"/>
    <w:rsid w:val="68612FB3"/>
    <w:rsid w:val="68E86369"/>
    <w:rsid w:val="69C2D389"/>
    <w:rsid w:val="6C4DECD8"/>
    <w:rsid w:val="7365F47A"/>
    <w:rsid w:val="78945741"/>
    <w:rsid w:val="796EF5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DA7BD"/>
  <w15:docId w15:val="{D8F573B4-3162-4BB7-AB00-E9C509CA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57"/>
    <w:rPr>
      <w:rFonts w:ascii="Calibri" w:eastAsia="Calibri" w:hAnsi="Calibri" w:cs="Calibri"/>
    </w:rPr>
  </w:style>
  <w:style w:type="paragraph" w:styleId="Heading1">
    <w:name w:val="heading 1"/>
    <w:basedOn w:val="Normal"/>
    <w:next w:val="Normal"/>
    <w:link w:val="Heading1Char"/>
    <w:uiPriority w:val="99"/>
    <w:qFormat/>
    <w:rsid w:val="00D62B57"/>
    <w:pPr>
      <w:keepNext/>
      <w:keepLines/>
      <w:numPr>
        <w:numId w:val="6"/>
      </w:numPr>
      <w:spacing w:before="480" w:after="0"/>
      <w:outlineLvl w:val="0"/>
    </w:pPr>
    <w:rPr>
      <w:rFonts w:ascii="Arial" w:eastAsia="Times New Roman" w:hAnsi="Arial" w:cs="Times New Roman"/>
      <w:b/>
      <w:bCs/>
      <w:color w:val="365F91"/>
      <w:sz w:val="28"/>
      <w:szCs w:val="28"/>
    </w:rPr>
  </w:style>
  <w:style w:type="paragraph" w:styleId="Heading2">
    <w:name w:val="heading 2"/>
    <w:basedOn w:val="Normal"/>
    <w:next w:val="Normal"/>
    <w:link w:val="Heading2Char"/>
    <w:uiPriority w:val="9"/>
    <w:unhideWhenUsed/>
    <w:qFormat/>
    <w:rsid w:val="000C5F9E"/>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C5F9E"/>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C5F9E"/>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C5F9E"/>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C5F9E"/>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C5F9E"/>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C5F9E"/>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C5F9E"/>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2B57"/>
    <w:rPr>
      <w:rFonts w:ascii="Arial" w:eastAsia="Times New Roman" w:hAnsi="Arial" w:cs="Times New Roman"/>
      <w:b/>
      <w:bCs/>
      <w:color w:val="365F91"/>
      <w:sz w:val="28"/>
      <w:szCs w:val="28"/>
    </w:rPr>
  </w:style>
  <w:style w:type="paragraph" w:styleId="ListParagraph">
    <w:name w:val="List Paragraph"/>
    <w:basedOn w:val="Normal"/>
    <w:uiPriority w:val="34"/>
    <w:qFormat/>
    <w:rsid w:val="00D62B57"/>
    <w:pPr>
      <w:ind w:left="720"/>
      <w:contextualSpacing/>
    </w:pPr>
  </w:style>
  <w:style w:type="paragraph" w:styleId="Header">
    <w:name w:val="header"/>
    <w:basedOn w:val="Normal"/>
    <w:link w:val="HeaderChar"/>
    <w:uiPriority w:val="99"/>
    <w:unhideWhenUsed/>
    <w:rsid w:val="00721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824"/>
    <w:rPr>
      <w:rFonts w:ascii="Calibri" w:eastAsia="Calibri" w:hAnsi="Calibri" w:cs="Calibri"/>
    </w:rPr>
  </w:style>
  <w:style w:type="paragraph" w:styleId="Footer">
    <w:name w:val="footer"/>
    <w:basedOn w:val="Normal"/>
    <w:link w:val="FooterChar"/>
    <w:uiPriority w:val="99"/>
    <w:unhideWhenUsed/>
    <w:rsid w:val="00721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824"/>
    <w:rPr>
      <w:rFonts w:ascii="Calibri" w:eastAsia="Calibri" w:hAnsi="Calibri" w:cs="Calibri"/>
    </w:rPr>
  </w:style>
  <w:style w:type="paragraph" w:styleId="BalloonText">
    <w:name w:val="Balloon Text"/>
    <w:basedOn w:val="Normal"/>
    <w:link w:val="BalloonTextChar"/>
    <w:uiPriority w:val="99"/>
    <w:semiHidden/>
    <w:unhideWhenUsed/>
    <w:rsid w:val="00721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824"/>
    <w:rPr>
      <w:rFonts w:ascii="Tahoma" w:eastAsia="Calibri" w:hAnsi="Tahoma" w:cs="Tahoma"/>
      <w:sz w:val="16"/>
      <w:szCs w:val="16"/>
    </w:rPr>
  </w:style>
  <w:style w:type="character" w:styleId="CommentReference">
    <w:name w:val="annotation reference"/>
    <w:basedOn w:val="DefaultParagraphFont"/>
    <w:uiPriority w:val="99"/>
    <w:semiHidden/>
    <w:unhideWhenUsed/>
    <w:rsid w:val="005742EB"/>
    <w:rPr>
      <w:sz w:val="16"/>
      <w:szCs w:val="16"/>
    </w:rPr>
  </w:style>
  <w:style w:type="paragraph" w:styleId="CommentText">
    <w:name w:val="annotation text"/>
    <w:basedOn w:val="Normal"/>
    <w:link w:val="CommentTextChar"/>
    <w:uiPriority w:val="99"/>
    <w:semiHidden/>
    <w:unhideWhenUsed/>
    <w:rsid w:val="005742EB"/>
    <w:pPr>
      <w:spacing w:line="240" w:lineRule="auto"/>
    </w:pPr>
    <w:rPr>
      <w:sz w:val="20"/>
      <w:szCs w:val="20"/>
    </w:rPr>
  </w:style>
  <w:style w:type="character" w:customStyle="1" w:styleId="CommentTextChar">
    <w:name w:val="Comment Text Char"/>
    <w:basedOn w:val="DefaultParagraphFont"/>
    <w:link w:val="CommentText"/>
    <w:uiPriority w:val="99"/>
    <w:semiHidden/>
    <w:rsid w:val="005742E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42EB"/>
    <w:rPr>
      <w:b/>
      <w:bCs/>
    </w:rPr>
  </w:style>
  <w:style w:type="character" w:customStyle="1" w:styleId="CommentSubjectChar">
    <w:name w:val="Comment Subject Char"/>
    <w:basedOn w:val="CommentTextChar"/>
    <w:link w:val="CommentSubject"/>
    <w:uiPriority w:val="99"/>
    <w:semiHidden/>
    <w:rsid w:val="005742EB"/>
    <w:rPr>
      <w:rFonts w:ascii="Calibri" w:eastAsia="Calibri" w:hAnsi="Calibri" w:cs="Calibri"/>
      <w:b/>
      <w:bCs/>
      <w:sz w:val="20"/>
      <w:szCs w:val="20"/>
    </w:rPr>
  </w:style>
  <w:style w:type="character" w:customStyle="1" w:styleId="Heading2Char">
    <w:name w:val="Heading 2 Char"/>
    <w:basedOn w:val="DefaultParagraphFont"/>
    <w:link w:val="Heading2"/>
    <w:uiPriority w:val="9"/>
    <w:rsid w:val="000C5F9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C5F9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C5F9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C5F9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C5F9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C5F9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C5F9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C5F9E"/>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0D381A"/>
    <w:pPr>
      <w:numPr>
        <w:numId w:val="24"/>
      </w:numPr>
    </w:pPr>
  </w:style>
  <w:style w:type="character" w:styleId="Hyperlink">
    <w:name w:val="Hyperlink"/>
    <w:basedOn w:val="DefaultParagraphFont"/>
    <w:uiPriority w:val="99"/>
    <w:unhideWhenUsed/>
    <w:rsid w:val="0016614E"/>
    <w:rPr>
      <w:color w:val="0000FF" w:themeColor="hyperlink"/>
      <w:u w:val="single"/>
    </w:rPr>
  </w:style>
  <w:style w:type="character" w:styleId="UnresolvedMention">
    <w:name w:val="Unresolved Mention"/>
    <w:basedOn w:val="DefaultParagraphFont"/>
    <w:uiPriority w:val="99"/>
    <w:semiHidden/>
    <w:unhideWhenUsed/>
    <w:rsid w:val="00166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93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917f2e-fe43-49cb-9a5c-0252cb378267">
      <Value>531</Value>
      <Value>530</Value>
      <Value>657</Value>
      <Value>526</Value>
      <Value>532</Value>
    </TaxCatchAll>
    <lcf76f155ced4ddcb4097134ff3c332f xmlns="7a5ee3c5-b487-42bb-9418-d2fda1baf531">
      <Terms xmlns="http://schemas.microsoft.com/office/infopath/2007/PartnerControls"/>
    </lcf76f155ced4ddcb4097134ff3c332f>
    <odule_x0020_No_x002e_ xmlns="7a5ee3c5-b487-42bb-9418-d2fda1baf531" xsi:nil="true"/>
    <Digital_x0020_Resource_x003f_ xmlns="7a5ee3c5-b487-42bb-9418-d2fda1baf531">false</Digital_x0020_Resource_x003f_>
    <Sub_x0020_Category xmlns="7a5ee3c5-b487-42bb-9418-d2fda1baf531" xsi:nil="true"/>
    <m064a3644c00483295f08f820c17c06d xmlns="7a5ee3c5-b487-42bb-9418-d2fda1baf531">
      <Terms xmlns="http://schemas.microsoft.com/office/infopath/2007/PartnerControls">
        <TermInfo xmlns="http://schemas.microsoft.com/office/infopath/2007/PartnerControls">
          <TermName xmlns="http://schemas.microsoft.com/office/infopath/2007/PartnerControls">Job Descriptions</TermName>
          <TermId xmlns="http://schemas.microsoft.com/office/infopath/2007/PartnerControls">1420bce0-c8fb-4fd3-8754-8aab49e6059d</TermId>
        </TermInfo>
      </Terms>
    </m064a3644c00483295f08f820c17c06d>
    <k52e49542e2942f98c9b422e6ed4209d xmlns="7a5ee3c5-b487-42bb-9418-d2fda1baf531">
      <Terms xmlns="http://schemas.microsoft.com/office/infopath/2007/PartnerControls"/>
    </k52e49542e2942f98c9b422e6ed4209d>
    <EmailTo xmlns="http://schemas.microsoft.com/sharepoint/v3" xsi:nil="true"/>
    <EmailHeaders xmlns="http://schemas.microsoft.com/sharepoint/v4" xsi:nil="true"/>
    <nb95b71446384b66bd134004f0a91d08 xmlns="7a5ee3c5-b487-42bb-9418-d2fda1baf531">
      <Terms xmlns="http://schemas.microsoft.com/office/infopath/2007/PartnerControls">
        <TermInfo xmlns="http://schemas.microsoft.com/office/infopath/2007/PartnerControls">
          <TermName xmlns="http://schemas.microsoft.com/office/infopath/2007/PartnerControls">Wales</TermName>
          <TermId xmlns="http://schemas.microsoft.com/office/infopath/2007/PartnerControls">2fa929ee-5f49-44a6-8aa7-026074b99c1c</TermId>
        </TermInfo>
      </Terms>
    </nb95b71446384b66bd134004f0a91d08>
    <EmailFrom xmlns="http://schemas.microsoft.com/sharepoint/v3" xsi:nil="true"/>
    <EmailSender xmlns="http://schemas.microsoft.com/sharepoint/v3" xsi:nil="true"/>
    <d81529e8384c4ca69c43c86a256e6a44 xmlns="7a5ee3c5-b487-42bb-9418-d2fda1baf531">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f5aed4c9-4c17-4d9f-ad92-20b83b57f12d</TermId>
        </TermInfo>
      </Terms>
    </d81529e8384c4ca69c43c86a256e6a44>
    <Most_x0020_Popular xmlns="7a5ee3c5-b487-42bb-9418-d2fda1baf531">false</Most_x0020_Popular>
    <Expires xmlns="7a5ee3c5-b487-42bb-9418-d2fda1baf531">2030-07-31T23:00:00+00:00</Expires>
    <a0592c58605c4c51908e592a17041861 xmlns="7a5ee3c5-b487-42bb-9418-d2fda1baf531">
      <Terms xmlns="http://schemas.microsoft.com/office/infopath/2007/PartnerControls">
        <TermInfo xmlns="http://schemas.microsoft.com/office/infopath/2007/PartnerControls">
          <TermName xmlns="http://schemas.microsoft.com/office/infopath/2007/PartnerControls">Job Descriptions</TermName>
          <TermId xmlns="http://schemas.microsoft.com/office/infopath/2007/PartnerControls">83b2cf3a-8f4f-4682-9040-e365eb4a2c41</TermId>
        </TermInfo>
      </Terms>
    </a0592c58605c4c51908e592a17041861>
    <Order0 xmlns="7a5ee3c5-b487-42bb-9418-d2fda1baf531" xsi:nil="true"/>
    <EmailSubject xmlns="http://schemas.microsoft.com/sharepoint/v3" xsi:nil="true"/>
    <_dlc_DocIdUrl xmlns="7a5ee3c5-b487-42bb-9418-d2fda1baf531">
      <Url xsi:nil="true"/>
      <Description xsi:nil="true"/>
    </_dlc_DocIdUrl>
    <Most_x0020_Recent xmlns="7a5ee3c5-b487-42bb-9418-d2fda1baf531">false</Most_x0020_Recent>
    <_dlc_DocIdPersistId xmlns="7a5ee3c5-b487-42bb-9418-d2fda1baf531" xsi:nil="true"/>
    <_dlc_DocId xmlns="7a5ee3c5-b487-42bb-9418-d2fda1baf531" xsi:nil="true"/>
    <g5fdf8524b6440969b2bd2a62a86bc59 xmlns="7a5ee3c5-b487-42bb-9418-d2fda1baf531">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95d5ae52-4129-412a-b652-4367d4c9d149</TermId>
        </TermInfo>
      </Terms>
    </g5fdf8524b6440969b2bd2a62a86bc59>
    <EmailCc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22BDA19930FB41A9569BDEEBDF75C0" ma:contentTypeVersion="59" ma:contentTypeDescription="Create a new document." ma:contentTypeScope="" ma:versionID="25edcf672de523e8f14348bb39fa2b5f">
  <xsd:schema xmlns:xsd="http://www.w3.org/2001/XMLSchema" xmlns:xs="http://www.w3.org/2001/XMLSchema" xmlns:p="http://schemas.microsoft.com/office/2006/metadata/properties" xmlns:ns1="http://schemas.microsoft.com/sharepoint/v3" xmlns:ns2="7a5ee3c5-b487-42bb-9418-d2fda1baf531" xmlns:ns3="98917f2e-fe43-49cb-9a5c-0252cb378267" xmlns:ns4="http://schemas.microsoft.com/sharepoint/v4" targetNamespace="http://schemas.microsoft.com/office/2006/metadata/properties" ma:root="true" ma:fieldsID="d7b207325eb6cc7e1e75021ec8dfe564" ns1:_="" ns2:_="" ns3:_="" ns4:_="">
    <xsd:import namespace="http://schemas.microsoft.com/sharepoint/v3"/>
    <xsd:import namespace="7a5ee3c5-b487-42bb-9418-d2fda1baf531"/>
    <xsd:import namespace="98917f2e-fe43-49cb-9a5c-0252cb37826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Expires"/>
                <xsd:element ref="ns2:odule_x0020_No_x002e_" minOccurs="0"/>
                <xsd:element ref="ns2:Digital_x0020_Resource_x003f_" minOccurs="0"/>
                <xsd:element ref="ns1:EmailFrom" minOccurs="0"/>
                <xsd:element ref="ns1:EmailTo" minOccurs="0"/>
                <xsd:element ref="ns2:m064a3644c00483295f08f820c17c06d" minOccurs="0"/>
                <xsd:element ref="ns1:EmailCc" minOccurs="0"/>
                <xsd:element ref="ns2:a0592c58605c4c51908e592a17041861" minOccurs="0"/>
                <xsd:element ref="ns2:nb95b71446384b66bd134004f0a91d08" minOccurs="0"/>
                <xsd:element ref="ns2:Order0" minOccurs="0"/>
                <xsd:element ref="ns2:Most_x0020_Recent" minOccurs="0"/>
                <xsd:element ref="ns2:Most_x0020_Popular" minOccurs="0"/>
                <xsd:element ref="ns3:TaxCatchAll" minOccurs="0"/>
                <xsd:element ref="ns2:g5fdf8524b6440969b2bd2a62a86bc59" minOccurs="0"/>
                <xsd:element ref="ns2:d81529e8384c4ca69c43c86a256e6a44" minOccurs="0"/>
                <xsd:element ref="ns2:MediaServiceMetadata" minOccurs="0"/>
                <xsd:element ref="ns2:MediaServiceFastMetadata" minOccurs="0"/>
                <xsd:element ref="ns2:MediaServiceAutoKeyPoints" minOccurs="0"/>
                <xsd:element ref="ns2:MediaServiceKeyPoints" minOccurs="0"/>
                <xsd:element ref="ns2:k52e49542e2942f98c9b422e6ed4209d" minOccurs="0"/>
                <xsd:element ref="ns3:SharedWithUsers" minOccurs="0"/>
                <xsd:element ref="ns3:SharedWithDetails" minOccurs="0"/>
                <xsd:element ref="ns1:EmailSender" minOccurs="0"/>
                <xsd:element ref="ns1:EmailSubject" minOccurs="0"/>
                <xsd:element ref="ns4:EmailHeader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2:MediaServiceSearchProperties" minOccurs="0"/>
                <xsd:element ref="ns2:MediaServiceObjectDetectorVersions" minOccurs="0"/>
                <xsd:element ref="ns2:MediaServiceBillingMetadata" minOccurs="0"/>
                <xsd:element ref="ns2:Sub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From" ma:index="17" nillable="true" ma:displayName="E-Mail From" ma:hidden="true" ma:internalName="EmailFrom" ma:readOnly="false">
      <xsd:simpleType>
        <xsd:restriction base="dms:Text"/>
      </xsd:simpleType>
    </xsd:element>
    <xsd:element name="EmailTo" ma:index="18" nillable="true" ma:displayName="E-Mail To" ma:description="" ma:hidden="true" ma:internalName="EmailTo" ma:readOnly="false">
      <xsd:simpleType>
        <xsd:restriction base="dms:Note">
          <xsd:maxLength value="255"/>
        </xsd:restriction>
      </xsd:simpleType>
    </xsd:element>
    <xsd:element name="EmailCc" ma:index="20" nillable="true" ma:displayName="E-Mail Cc" ma:description="" ma:hidden="true" ma:internalName="EmailCc" ma:readOnly="false">
      <xsd:simpleType>
        <xsd:restriction base="dms:Note">
          <xsd:maxLength value="255"/>
        </xsd:restriction>
      </xsd:simpleType>
    </xsd:element>
    <xsd:element name="EmailSender" ma:index="40" nillable="true" ma:displayName="E-Mail Sender" ma:description="" ma:hidden="true" ma:internalName="EmailSender" ma:readOnly="false">
      <xsd:simpleType>
        <xsd:restriction base="dms:Note">
          <xsd:maxLength value="255"/>
        </xsd:restriction>
      </xsd:simpleType>
    </xsd:element>
    <xsd:element name="EmailSubject" ma:index="41" nillable="true" ma:displayName="E-Mail Subject"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ee3c5-b487-42bb-9418-d2fda1baf5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Expires" ma:index="14" ma:displayName="Expires" ma:format="DateOnly" ma:indexed="true" ma:internalName="Expires" ma:readOnly="false">
      <xsd:simpleType>
        <xsd:restriction base="dms:DateTime"/>
      </xsd:simpleType>
    </xsd:element>
    <xsd:element name="odule_x0020_No_x002e_" ma:index="15" nillable="true" ma:displayName="Module No." ma:description="The module number associated with the document" ma:indexed="true" ma:internalName="odule_x0020_No_x002e_" ma:readOnly="false">
      <xsd:simpleType>
        <xsd:restriction base="dms:Text">
          <xsd:maxLength value="255"/>
        </xsd:restriction>
      </xsd:simpleType>
    </xsd:element>
    <xsd:element name="Digital_x0020_Resource_x003f_" ma:index="16" nillable="true" ma:displayName="Digital Resource?" ma:default="0" ma:description="Tick to indicate digital resource - item will appear near the top of the list" ma:internalName="Digital_x0020_Resource_x003f_" ma:readOnly="false">
      <xsd:simpleType>
        <xsd:restriction base="dms:Boolean"/>
      </xsd:simpleType>
    </xsd:element>
    <xsd:element name="m064a3644c00483295f08f820c17c06d" ma:index="19" ma:taxonomy="true" ma:internalName="m064a3644c00483295f08f820c17c06d" ma:taxonomyFieldName="Topic" ma:displayName="Topic" ma:indexed="true" ma:readOnly="false" ma:fieldId="{6064a364-4c00-4832-95f0-8f820c17c06d}" ma:sspId="9dca3a3b-1f91-4153-80b6-b9fe4e628316" ma:termSetId="456af686-efcc-413d-a41c-c6017523796c" ma:anchorId="358d7df8-5dba-4f6a-ac2a-6e69f9a35e3d" ma:open="false" ma:isKeyword="false">
      <xsd:complexType>
        <xsd:sequence>
          <xsd:element ref="pc:Terms" minOccurs="0" maxOccurs="1"/>
        </xsd:sequence>
      </xsd:complexType>
    </xsd:element>
    <xsd:element name="a0592c58605c4c51908e592a17041861" ma:index="21" ma:taxonomy="true" ma:internalName="a0592c58605c4c51908e592a17041861" ma:taxonomyFieldName="Document_x0020_Type" ma:displayName="Document Type" ma:indexed="true" ma:readOnly="false" ma:fieldId="{a0592c58-605c-4c51-908e-592a17041861}" ma:sspId="9dca3a3b-1f91-4153-80b6-b9fe4e628316" ma:termSetId="456af686-efcc-413d-a41c-c6017523796c" ma:anchorId="af7cf1d7-3172-49b9-bc04-51906f7e052a" ma:open="false" ma:isKeyword="false">
      <xsd:complexType>
        <xsd:sequence>
          <xsd:element ref="pc:Terms" minOccurs="0" maxOccurs="1"/>
        </xsd:sequence>
      </xsd:complexType>
    </xsd:element>
    <xsd:element name="nb95b71446384b66bd134004f0a91d08" ma:index="24" ma:taxonomy="true" ma:internalName="nb95b71446384b66bd134004f0a91d08" ma:taxonomyFieldName="Region_x0020_and_x0020_UA" ma:displayName="Region and UA" ma:readOnly="false" ma:default="" ma:fieldId="{7b95b714-4638-4b66-bd13-4004f0a91d08}" ma:sspId="9dca3a3b-1f91-4153-80b6-b9fe4e628316" ma:termSetId="456af686-efcc-413d-a41c-c6017523796c" ma:anchorId="6bea10dd-29d6-4047-b8a5-86d7b7ff2421" ma:open="false" ma:isKeyword="false">
      <xsd:complexType>
        <xsd:sequence>
          <xsd:element ref="pc:Terms" minOccurs="0" maxOccurs="1"/>
        </xsd:sequence>
      </xsd:complexType>
    </xsd:element>
    <xsd:element name="Order0" ma:index="26" nillable="true" ma:displayName="Order" ma:internalName="Order0" ma:readOnly="false" ma:percentage="FALSE">
      <xsd:simpleType>
        <xsd:restriction base="dms:Number"/>
      </xsd:simpleType>
    </xsd:element>
    <xsd:element name="Most_x0020_Recent" ma:index="27" nillable="true" ma:displayName="Most Recent" ma:default="0" ma:description="Promote to Most Recent List?" ma:indexed="true" ma:internalName="Most_x0020_Recent" ma:readOnly="false">
      <xsd:simpleType>
        <xsd:restriction base="dms:Boolean"/>
      </xsd:simpleType>
    </xsd:element>
    <xsd:element name="Most_x0020_Popular" ma:index="28" nillable="true" ma:displayName="Most Popular" ma:default="0" ma:description="Promote to Most Popular?" ma:indexed="true" ma:internalName="Most_x0020_Popular" ma:readOnly="false">
      <xsd:simpleType>
        <xsd:restriction base="dms:Boolean"/>
      </xsd:simpleType>
    </xsd:element>
    <xsd:element name="g5fdf8524b6440969b2bd2a62a86bc59" ma:index="30" ma:taxonomy="true" ma:internalName="g5fdf8524b6440969b2bd2a62a86bc59" ma:taxonomyFieldName="Department" ma:displayName="Department" ma:indexed="true" ma:readOnly="false" ma:default="" ma:fieldId="{05fdf852-4b64-4096-9b2b-d2a62a86bc59}" ma:sspId="9dca3a3b-1f91-4153-80b6-b9fe4e628316" ma:termSetId="456af686-efcc-413d-a41c-c6017523796c" ma:anchorId="4152d757-25f8-4a6c-b777-8ce80bd02ffa" ma:open="false" ma:isKeyword="false">
      <xsd:complexType>
        <xsd:sequence>
          <xsd:element ref="pc:Terms" minOccurs="0" maxOccurs="1"/>
        </xsd:sequence>
      </xsd:complexType>
    </xsd:element>
    <xsd:element name="d81529e8384c4ca69c43c86a256e6a44" ma:index="31" ma:taxonomy="true" ma:internalName="d81529e8384c4ca69c43c86a256e6a44" ma:taxonomyFieldName="Language" ma:displayName="Language" ma:readOnly="false" ma:default="" ma:fieldId="{d81529e8-384c-4ca6-9c43-c86a256e6a44}" ma:sspId="9dca3a3b-1f91-4153-80b6-b9fe4e628316" ma:termSetId="456af686-efcc-413d-a41c-c6017523796c" ma:anchorId="5f5a9e09-a4a2-47d5-8cc0-7fdec28f3ac4"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k52e49542e2942f98c9b422e6ed4209d" ma:index="37" nillable="true" ma:taxonomy="true" ma:internalName="k52e49542e2942f98c9b422e6ed4209d" ma:taxonomyFieldName="Test" ma:displayName="Test" ma:default="" ma:fieldId="{452e4954-2e29-42f9-8c9b-422e6ed4209d}" ma:sspId="9dca3a3b-1f91-4153-80b6-b9fe4e628316" ma:termSetId="976e5b62-5fe0-40fa-8ddf-3ca95a230c30" ma:anchorId="00000000-0000-0000-0000-000000000000" ma:open="false" ma:isKeyword="false">
      <xsd:complexType>
        <xsd:sequence>
          <xsd:element ref="pc:Terms" minOccurs="0" maxOccurs="1"/>
        </xsd:sequence>
      </xsd:complexType>
    </xsd:element>
    <xsd:element name="MediaServiceAutoTags" ma:index="43" nillable="true" ma:displayName="Tags" ma:internalName="MediaServiceAutoTags" ma:readOnly="true">
      <xsd:simpleType>
        <xsd:restriction base="dms:Text"/>
      </xsd:simple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DateTaken" ma:index="47" nillable="true" ma:displayName="MediaServiceDateTaken" ma:hidden="true" ma:internalName="MediaServiceDateTaken" ma:readOnly="true">
      <xsd:simpleType>
        <xsd:restriction base="dms:Text"/>
      </xsd:simpleType>
    </xsd:element>
    <xsd:element name="MediaLengthInSeconds" ma:index="48" nillable="true" ma:displayName="MediaLengthInSeconds" ma:hidden="true"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9dca3a3b-1f91-4153-80b6-b9fe4e628316" ma:termSetId="09814cd3-568e-fe90-9814-8d621ff8fb84" ma:anchorId="fba54fb3-c3e1-fe81-a776-ca4b69148c4d" ma:open="true" ma:isKeyword="false">
      <xsd:complexType>
        <xsd:sequence>
          <xsd:element ref="pc:Terms" minOccurs="0" maxOccurs="1"/>
        </xsd:sequence>
      </xsd:complex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BillingMetadata" ma:index="53" nillable="true" ma:displayName="MediaServiceBillingMetadata" ma:hidden="true" ma:internalName="MediaServiceBillingMetadata" ma:readOnly="true">
      <xsd:simpleType>
        <xsd:restriction base="dms:Note"/>
      </xsd:simpleType>
    </xsd:element>
    <xsd:element name="Sub_x0020_Category" ma:index="54" nillable="true" ma:displayName="Committee" ma:format="Dropdown" ma:indexed="true" ma:internalName="Sub_x0020_Category">
      <xsd:simpleType>
        <xsd:restriction base="dms:Choice">
          <xsd:enumeration value="EDI &amp; Welsh Language"/>
          <xsd:enumeration value="Disability Sub Group"/>
          <xsd:enumeration value="Four Nations Meeting"/>
          <xsd:enumeration value="Trauma Informed Practice"/>
          <xsd:enumeration value="Welsh Language Standards Monitoring"/>
        </xsd:restriction>
      </xsd:simpleType>
    </xsd:element>
  </xsd:schema>
  <xsd:schema xmlns:xsd="http://www.w3.org/2001/XMLSchema" xmlns:xs="http://www.w3.org/2001/XMLSchema" xmlns:dms="http://schemas.microsoft.com/office/2006/documentManagement/types" xmlns:pc="http://schemas.microsoft.com/office/infopath/2007/PartnerControls" targetNamespace="98917f2e-fe43-49cb-9a5c-0252cb378267"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0d2e4c0c-eb88-4995-9fd2-f3762efce6ec}" ma:internalName="TaxCatchAll" ma:showField="CatchAllData" ma:web="98917f2e-fe43-49cb-9a5c-0252cb378267">
      <xsd:complexType>
        <xsd:complexContent>
          <xsd:extension base="dms:MultiChoiceLookup">
            <xsd:sequence>
              <xsd:element name="Value" type="dms:Lookup" maxOccurs="unbounded" minOccurs="0" nillable="true"/>
            </xsd:sequence>
          </xsd:extension>
        </xsd:complexContent>
      </xsd:complex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42" nillable="true" ma:displayName="E-Mail Headers" ma:hidden="true" ma:internalName="EmailHead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879C61-1389-46E1-BC88-88C6A2C2EF7C}">
  <ds:schemaRefs>
    <ds:schemaRef ds:uri="http://schemas.openxmlformats.org/officeDocument/2006/bibliography"/>
  </ds:schemaRefs>
</ds:datastoreItem>
</file>

<file path=customXml/itemProps2.xml><?xml version="1.0" encoding="utf-8"?>
<ds:datastoreItem xmlns:ds="http://schemas.openxmlformats.org/officeDocument/2006/customXml" ds:itemID="{8F3E7C8C-E8A9-4822-BC8F-3910269FCE2D}">
  <ds:schemaRefs>
    <ds:schemaRef ds:uri="http://schemas.microsoft.com/sharepoint/v3/contenttype/forms"/>
  </ds:schemaRefs>
</ds:datastoreItem>
</file>

<file path=customXml/itemProps3.xml><?xml version="1.0" encoding="utf-8"?>
<ds:datastoreItem xmlns:ds="http://schemas.openxmlformats.org/officeDocument/2006/customXml" ds:itemID="{27C3E237-E8C7-4511-9F0D-A80810473EC4}">
  <ds:schemaRefs>
    <ds:schemaRef ds:uri="http://schemas.microsoft.com/office/2006/metadata/properties"/>
    <ds:schemaRef ds:uri="http://schemas.microsoft.com/office/infopath/2007/PartnerControls"/>
    <ds:schemaRef ds:uri="00b66717-ccfc-4a01-9c6f-4a627d050bd6"/>
    <ds:schemaRef ds:uri="8622965f-adfc-46b2-ba8e-05d89d2d4f77"/>
  </ds:schemaRefs>
</ds:datastoreItem>
</file>

<file path=customXml/itemProps4.xml><?xml version="1.0" encoding="utf-8"?>
<ds:datastoreItem xmlns:ds="http://schemas.openxmlformats.org/officeDocument/2006/customXml" ds:itemID="{44F7CCD1-7E46-48D9-AB1E-73A72D2FC40D}"/>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5372</Characters>
  <Application>Microsoft Office Word</Application>
  <DocSecurity>0</DocSecurity>
  <Lines>44</Lines>
  <Paragraphs>12</Paragraphs>
  <ScaleCrop>false</ScaleCrop>
  <Company>Careers Wales</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Designer</dc:title>
  <dc:creator>Shirley Rogers</dc:creator>
  <cp:keywords>Operational/Development Manager; Operational Development Manager</cp:keywords>
  <cp:lastModifiedBy>Joanne Pugh</cp:lastModifiedBy>
  <cp:revision>2</cp:revision>
  <cp:lastPrinted>2012-06-06T10:39:00Z</cp:lastPrinted>
  <dcterms:created xsi:type="dcterms:W3CDTF">2026-08-19T09:31:00Z</dcterms:created>
  <dcterms:modified xsi:type="dcterms:W3CDTF">2026-08-19T09:31:00Z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0x0101000122BDA19930FB41A9569BDEEBDF75C0</vt:lpwstr>
  </property>
  <property fmtid="{D5CDD505-2E9C-101B-9397-08002B2CF9AE}" pid="3" name="_dlc_DocIdItemGuid">
    <vt:lpwstr>0f342fa8-05b9-4b55-b137-ed69ae200c9f</vt:lpwstr>
  </property>
  <property fmtid="{D5CDD505-2E9C-101B-9397-08002B2CF9AE}" pid="4" name="TaxKeyword">
    <vt:lpwstr>1724;#Operational Development Manager|c3691456-a396-4e72-bad8-fa723f4c0f12;#1762;#Operational/Development Manager|cb2ef344-a894-4672-bb0e-d5fa7f643269</vt:lpwstr>
  </property>
  <property fmtid="{D5CDD505-2E9C-101B-9397-08002B2CF9AE}" pid="5" name="HR Topic">
    <vt:lpwstr>478;#Job Evaluation|1e7392ce-db43-4584-af61-321a0e91415f</vt:lpwstr>
  </property>
  <property fmtid="{D5CDD505-2E9C-101B-9397-08002B2CF9AE}" pid="6" name="Job Title">
    <vt:lpwstr/>
  </property>
  <property fmtid="{D5CDD505-2E9C-101B-9397-08002B2CF9AE}" pid="7" name="HR Document Type">
    <vt:lpwstr>479;#Job Description|26a41843-bd57-4f60-b619-ee39f9765b92</vt:lpwstr>
  </property>
  <property fmtid="{D5CDD505-2E9C-101B-9397-08002B2CF9AE}" pid="8" name="Language">
    <vt:lpwstr>657;#English|f5aed4c9-4c17-4d9f-ad92-20b83b57f12d</vt:lpwstr>
  </property>
  <property fmtid="{D5CDD505-2E9C-101B-9397-08002B2CF9AE}" pid="9" name="Region and UA">
    <vt:lpwstr>526;#Wales|2fa929ee-5f49-44a6-8aa7-026074b99c1c</vt:lpwstr>
  </property>
  <property fmtid="{D5CDD505-2E9C-101B-9397-08002B2CF9AE}" pid="10" name="Department">
    <vt:lpwstr>532;#HR|95d5ae52-4129-412a-b652-4367d4c9d149</vt:lpwstr>
  </property>
  <property fmtid="{D5CDD505-2E9C-101B-9397-08002B2CF9AE}" pid="11" name="Topic">
    <vt:lpwstr>530;#Job Descriptions|1420bce0-c8fb-4fd3-8754-8aab49e6059d</vt:lpwstr>
  </property>
  <property fmtid="{D5CDD505-2E9C-101B-9397-08002B2CF9AE}" pid="12" name="Document Type">
    <vt:lpwstr>531;#Job Descriptions|83b2cf3a-8f4f-4682-9040-e365eb4a2c41</vt:lpwstr>
  </property>
  <property fmtid="{D5CDD505-2E9C-101B-9397-08002B2CF9AE}" pid="13" name="Order">
    <vt:r8>126800</vt:r8>
  </property>
  <property fmtid="{D5CDD505-2E9C-101B-9397-08002B2CF9AE}" pid="14" name="Test">
    <vt:lpwstr/>
  </property>
  <property fmtid="{D5CDD505-2E9C-101B-9397-08002B2CF9AE}" pid="15" name="MediaServiceImageTags">
    <vt:lpwstr/>
  </property>
  <property fmtid="{D5CDD505-2E9C-101B-9397-08002B2CF9AE}" pid="16" name="Document_x0020_Type">
    <vt:lpwstr>531;#Job Descriptions|83b2cf3a-8f4f-4682-9040-e365eb4a2c41</vt:lpwstr>
  </property>
  <property fmtid="{D5CDD505-2E9C-101B-9397-08002B2CF9AE}" pid="17" name="Region_x0020_and_x0020_UA">
    <vt:lpwstr>526;#Wales|2fa929ee-5f49-44a6-8aa7-026074b99c1c</vt:lpwstr>
  </property>
  <property fmtid="{D5CDD505-2E9C-101B-9397-08002B2CF9AE}" pid="18" name="docLang">
    <vt:lpwstr>en</vt:lpwstr>
  </property>
</Properties>
</file>